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83" w:rsidRDefault="00EF528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F5283" w:rsidRDefault="00EF5283">
      <w:pPr>
        <w:pStyle w:val="ConsPlusNormal"/>
        <w:jc w:val="both"/>
        <w:outlineLvl w:val="0"/>
      </w:pPr>
    </w:p>
    <w:p w:rsidR="00EF5283" w:rsidRDefault="00EF5283">
      <w:pPr>
        <w:pStyle w:val="ConsPlusTitle"/>
        <w:jc w:val="center"/>
        <w:outlineLvl w:val="0"/>
      </w:pPr>
      <w:r>
        <w:t>АДМИНИСТРАЦИЯ ГОРОДА АЧИНСКА</w:t>
      </w:r>
    </w:p>
    <w:p w:rsidR="00EF5283" w:rsidRDefault="00EF5283">
      <w:pPr>
        <w:pStyle w:val="ConsPlusTitle"/>
        <w:jc w:val="center"/>
      </w:pPr>
      <w:r>
        <w:t>КРАСНОЯРСКОГО КРАЯ</w:t>
      </w:r>
    </w:p>
    <w:p w:rsidR="00EF5283" w:rsidRDefault="00EF5283">
      <w:pPr>
        <w:pStyle w:val="ConsPlusTitle"/>
        <w:jc w:val="center"/>
      </w:pPr>
    </w:p>
    <w:p w:rsidR="00EF5283" w:rsidRDefault="00EF5283">
      <w:pPr>
        <w:pStyle w:val="ConsPlusTitle"/>
        <w:jc w:val="center"/>
      </w:pPr>
      <w:r>
        <w:t>ПОСТАНОВЛЕНИЕ</w:t>
      </w:r>
    </w:p>
    <w:p w:rsidR="00EF5283" w:rsidRDefault="00EF5283">
      <w:pPr>
        <w:pStyle w:val="ConsPlusTitle"/>
        <w:jc w:val="center"/>
      </w:pPr>
      <w:r>
        <w:t>от 31 октября 2013 г. N 379-п</w:t>
      </w:r>
    </w:p>
    <w:p w:rsidR="00EF5283" w:rsidRDefault="00EF5283">
      <w:pPr>
        <w:pStyle w:val="ConsPlusTitle"/>
        <w:jc w:val="center"/>
      </w:pPr>
    </w:p>
    <w:p w:rsidR="00EF5283" w:rsidRDefault="00EF5283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EF5283" w:rsidRDefault="00EF5283">
      <w:pPr>
        <w:pStyle w:val="ConsPlusTitle"/>
        <w:jc w:val="center"/>
      </w:pPr>
      <w:r>
        <w:t>"РАЗВИТИЕ ФИЗИЧЕСКОЙ КУЛЬТУРЫ И СПОРТА"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 xml:space="preserve">, от 20.03.2014 </w:t>
            </w:r>
            <w:hyperlink r:id="rId6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7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8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 xml:space="preserve">, от 06.06.2014 </w:t>
            </w:r>
            <w:hyperlink r:id="rId9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14.07.2014 </w:t>
            </w:r>
            <w:hyperlink r:id="rId10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1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03.10.2014 </w:t>
            </w:r>
            <w:hyperlink r:id="rId12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13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4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05.12.2014 </w:t>
            </w:r>
            <w:hyperlink r:id="rId15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 xml:space="preserve">, от 25.12.2014 </w:t>
            </w:r>
            <w:hyperlink r:id="rId16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17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 xml:space="preserve">, от 30.03.2015 </w:t>
            </w:r>
            <w:hyperlink r:id="rId18">
              <w:r>
                <w:rPr>
                  <w:color w:val="0000FF"/>
                </w:rPr>
                <w:t>N 093-п</w:t>
              </w:r>
            </w:hyperlink>
            <w:r>
              <w:rPr>
                <w:color w:val="392C69"/>
              </w:rPr>
              <w:t xml:space="preserve">, от 30.04.2015 </w:t>
            </w:r>
            <w:hyperlink r:id="rId19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20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30.07.2015 </w:t>
            </w:r>
            <w:hyperlink r:id="rId21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21.09.2015 </w:t>
            </w:r>
            <w:hyperlink r:id="rId22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23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12.10.2015 </w:t>
            </w:r>
            <w:hyperlink r:id="rId24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5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26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7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8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29">
              <w:r>
                <w:rPr>
                  <w:color w:val="0000FF"/>
                </w:rPr>
                <w:t>N 028-п</w:t>
              </w:r>
            </w:hyperlink>
            <w:r>
              <w:rPr>
                <w:color w:val="392C69"/>
              </w:rPr>
              <w:t xml:space="preserve">, от 13.05.2016 </w:t>
            </w:r>
            <w:hyperlink r:id="rId30">
              <w:r>
                <w:rPr>
                  <w:color w:val="0000FF"/>
                </w:rPr>
                <w:t>N 152-п</w:t>
              </w:r>
            </w:hyperlink>
            <w:r>
              <w:rPr>
                <w:color w:val="392C69"/>
              </w:rPr>
              <w:t xml:space="preserve">, от 20.06.2016 </w:t>
            </w:r>
            <w:hyperlink r:id="rId31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32">
              <w:r>
                <w:rPr>
                  <w:color w:val="0000FF"/>
                </w:rPr>
                <w:t>N 262-п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33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34">
              <w:r>
                <w:rPr>
                  <w:color w:val="0000FF"/>
                </w:rPr>
                <w:t>N 381-п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35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19.12.2016 </w:t>
            </w:r>
            <w:hyperlink r:id="rId36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 xml:space="preserve">, от 20.12.2016 </w:t>
            </w:r>
            <w:hyperlink r:id="rId37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38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 xml:space="preserve">, от 19.10.2017 </w:t>
            </w:r>
            <w:hyperlink r:id="rId39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 xml:space="preserve">, от 09.11.2017 </w:t>
            </w:r>
            <w:hyperlink r:id="rId40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41">
              <w:r>
                <w:rPr>
                  <w:color w:val="0000FF"/>
                </w:rPr>
                <w:t>N 417-п</w:t>
              </w:r>
            </w:hyperlink>
            <w:r>
              <w:rPr>
                <w:color w:val="392C69"/>
              </w:rPr>
              <w:t xml:space="preserve">, от 19.12.2017 </w:t>
            </w:r>
            <w:hyperlink r:id="rId42">
              <w:r>
                <w:rPr>
                  <w:color w:val="0000FF"/>
                </w:rPr>
                <w:t>N 418-п</w:t>
              </w:r>
            </w:hyperlink>
            <w:r>
              <w:rPr>
                <w:color w:val="392C69"/>
              </w:rPr>
              <w:t xml:space="preserve">, от 20.02.2018 </w:t>
            </w:r>
            <w:hyperlink r:id="rId43">
              <w:r>
                <w:rPr>
                  <w:color w:val="0000FF"/>
                </w:rPr>
                <w:t>N 043-п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17.04.2018 </w:t>
            </w:r>
            <w:hyperlink r:id="rId44">
              <w:r>
                <w:rPr>
                  <w:color w:val="0000FF"/>
                </w:rPr>
                <w:t>N 099-п</w:t>
              </w:r>
            </w:hyperlink>
            <w:r>
              <w:rPr>
                <w:color w:val="392C69"/>
              </w:rPr>
              <w:t xml:space="preserve">, от 07.05.2018 </w:t>
            </w:r>
            <w:hyperlink r:id="rId45">
              <w:r>
                <w:rPr>
                  <w:color w:val="0000FF"/>
                </w:rPr>
                <w:t>N 120-п</w:t>
              </w:r>
            </w:hyperlink>
            <w:r>
              <w:rPr>
                <w:color w:val="392C69"/>
              </w:rPr>
              <w:t xml:space="preserve">, от 13.06.2018 </w:t>
            </w:r>
            <w:hyperlink r:id="rId46">
              <w:r>
                <w:rPr>
                  <w:color w:val="0000FF"/>
                </w:rPr>
                <w:t>N 168-п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20.07.2018 </w:t>
            </w:r>
            <w:hyperlink r:id="rId47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 xml:space="preserve">, от 03.09.2018 </w:t>
            </w:r>
            <w:hyperlink r:id="rId48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 xml:space="preserve">, от 01.10.2018 </w:t>
            </w:r>
            <w:hyperlink r:id="rId49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22.10.2018 </w:t>
            </w:r>
            <w:hyperlink r:id="rId50">
              <w:r>
                <w:rPr>
                  <w:color w:val="0000FF"/>
                </w:rPr>
                <w:t>N 379-п</w:t>
              </w:r>
            </w:hyperlink>
            <w:r>
              <w:rPr>
                <w:color w:val="392C69"/>
              </w:rPr>
              <w:t xml:space="preserve">, от 27.11.2018 </w:t>
            </w:r>
            <w:hyperlink r:id="rId51">
              <w:r>
                <w:rPr>
                  <w:color w:val="0000FF"/>
                </w:rPr>
                <w:t>N 427-п</w:t>
              </w:r>
            </w:hyperlink>
            <w:r>
              <w:rPr>
                <w:color w:val="392C69"/>
              </w:rPr>
              <w:t xml:space="preserve">, от 27.11.2018 </w:t>
            </w:r>
            <w:hyperlink r:id="rId52">
              <w:r>
                <w:rPr>
                  <w:color w:val="0000FF"/>
                </w:rPr>
                <w:t>N 428-п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53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54">
              <w:r>
                <w:rPr>
                  <w:color w:val="0000FF"/>
                </w:rPr>
                <w:t>N 477-п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55">
              <w:r>
                <w:rPr>
                  <w:color w:val="0000FF"/>
                </w:rPr>
                <w:t>N 090-п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11.03.2019 </w:t>
            </w:r>
            <w:hyperlink r:id="rId56">
              <w:r>
                <w:rPr>
                  <w:color w:val="0000FF"/>
                </w:rPr>
                <w:t>N 096-п</w:t>
              </w:r>
            </w:hyperlink>
            <w:r>
              <w:rPr>
                <w:color w:val="392C69"/>
              </w:rPr>
              <w:t xml:space="preserve">, от 01.04.2019 </w:t>
            </w:r>
            <w:hyperlink r:id="rId57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15.04.2019 </w:t>
            </w:r>
            <w:hyperlink r:id="rId58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02.07.2019 </w:t>
            </w:r>
            <w:hyperlink r:id="rId59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60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17.10.2019 </w:t>
            </w:r>
            <w:hyperlink r:id="rId61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62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 xml:space="preserve">, от 21.11.2019 </w:t>
            </w:r>
            <w:hyperlink r:id="rId63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 xml:space="preserve">, от 26.12.2019 </w:t>
            </w:r>
            <w:hyperlink r:id="rId64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16.01.2020 </w:t>
            </w:r>
            <w:hyperlink r:id="rId65">
              <w:r>
                <w:rPr>
                  <w:color w:val="0000FF"/>
                </w:rPr>
                <w:t>N 004-п</w:t>
              </w:r>
            </w:hyperlink>
            <w:r>
              <w:rPr>
                <w:color w:val="392C69"/>
              </w:rPr>
              <w:t xml:space="preserve">, от 16.03.2020 </w:t>
            </w:r>
            <w:hyperlink r:id="rId66">
              <w:r>
                <w:rPr>
                  <w:color w:val="0000FF"/>
                </w:rPr>
                <w:t>N 074-п</w:t>
              </w:r>
            </w:hyperlink>
            <w:r>
              <w:rPr>
                <w:color w:val="392C69"/>
              </w:rPr>
              <w:t xml:space="preserve">, от 14.08.2020 </w:t>
            </w:r>
            <w:hyperlink r:id="rId67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16.10.2020 </w:t>
            </w:r>
            <w:hyperlink r:id="rId68">
              <w:r>
                <w:rPr>
                  <w:color w:val="0000FF"/>
                </w:rPr>
                <w:t>N 254-п</w:t>
              </w:r>
            </w:hyperlink>
            <w:r>
              <w:rPr>
                <w:color w:val="392C69"/>
              </w:rPr>
              <w:t xml:space="preserve">, от 21.12.2020 </w:t>
            </w:r>
            <w:hyperlink r:id="rId69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 xml:space="preserve">, от 01.04.2021 </w:t>
            </w:r>
            <w:hyperlink r:id="rId70">
              <w:r>
                <w:rPr>
                  <w:color w:val="0000FF"/>
                </w:rPr>
                <w:t>N 076-п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05.07.2021 </w:t>
            </w:r>
            <w:hyperlink r:id="rId7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 xml:space="preserve">, от 20.09.2021 </w:t>
            </w:r>
            <w:hyperlink r:id="rId72">
              <w:r>
                <w:rPr>
                  <w:color w:val="0000FF"/>
                </w:rPr>
                <w:t>N 268-п</w:t>
              </w:r>
            </w:hyperlink>
            <w:r>
              <w:rPr>
                <w:color w:val="392C69"/>
              </w:rPr>
              <w:t xml:space="preserve">, от 18.10.2021 </w:t>
            </w:r>
            <w:hyperlink r:id="rId73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20.12.2021 </w:t>
            </w:r>
            <w:hyperlink r:id="rId74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 xml:space="preserve">, от 28.03.2022 </w:t>
            </w:r>
            <w:hyperlink r:id="rId75">
              <w:r>
                <w:rPr>
                  <w:color w:val="0000FF"/>
                </w:rPr>
                <w:t>N 084-п</w:t>
              </w:r>
            </w:hyperlink>
            <w:r>
              <w:rPr>
                <w:color w:val="392C69"/>
              </w:rPr>
              <w:t xml:space="preserve">, от 25.07.2022 </w:t>
            </w:r>
            <w:hyperlink r:id="rId76">
              <w:r>
                <w:rPr>
                  <w:color w:val="0000FF"/>
                </w:rPr>
                <w:t>N 210-п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10.10.2022 </w:t>
            </w:r>
            <w:hyperlink r:id="rId77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24.10.2022 </w:t>
            </w:r>
            <w:hyperlink r:id="rId78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09.12.2022 </w:t>
            </w:r>
            <w:hyperlink r:id="rId79">
              <w:r>
                <w:rPr>
                  <w:color w:val="0000FF"/>
                </w:rPr>
                <w:t>N 440-п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80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24.04.2023 </w:t>
            </w:r>
            <w:hyperlink r:id="rId81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 xml:space="preserve">, от 26.06.2023 </w:t>
            </w:r>
            <w:hyperlink r:id="rId82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25.10.2023 </w:t>
            </w:r>
            <w:hyperlink r:id="rId83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11.12.2023 </w:t>
            </w:r>
            <w:hyperlink r:id="rId84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 xml:space="preserve">, от 17.06.2024 </w:t>
            </w:r>
            <w:hyperlink r:id="rId85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11.12.2024 </w:t>
            </w:r>
            <w:hyperlink r:id="rId86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proofErr w:type="gramStart"/>
      <w:r>
        <w:t xml:space="preserve">В целях создания условий для развития физической культуры и спорта в городе Ачинске, которые обеспечат формирование здорового образа жизни населения и развитие детско-юношеского спорта, в соответствии со </w:t>
      </w:r>
      <w:hyperlink r:id="rId87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88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89">
        <w:r>
          <w:rPr>
            <w:color w:val="0000FF"/>
          </w:rPr>
          <w:t>Постановлением</w:t>
        </w:r>
        <w:proofErr w:type="gramEnd"/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90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91">
        <w:r>
          <w:rPr>
            <w:color w:val="0000FF"/>
          </w:rPr>
          <w:t>статьями 46</w:t>
        </w:r>
      </w:hyperlink>
      <w:r>
        <w:t xml:space="preserve">, </w:t>
      </w:r>
      <w:hyperlink r:id="rId92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61">
        <w:r>
          <w:rPr>
            <w:color w:val="0000FF"/>
          </w:rPr>
          <w:t>программу</w:t>
        </w:r>
      </w:hyperlink>
      <w:r>
        <w:t xml:space="preserve"> города Ачинска "Развитие физической культуры и спорта" согласно приложению.</w:t>
      </w:r>
    </w:p>
    <w:p w:rsidR="00EF5283" w:rsidRDefault="00EF52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492-п)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2. Контроль исполнения Постановления возложить на заместителя Главы города Ачинска по социальным вопросам Быкову Т.А.</w:t>
      </w:r>
    </w:p>
    <w:p w:rsidR="00EF5283" w:rsidRDefault="00EF5283">
      <w:pPr>
        <w:pStyle w:val="ConsPlusNormal"/>
        <w:jc w:val="both"/>
      </w:pPr>
      <w:r>
        <w:t xml:space="preserve">(п. 2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10.10.2022 N 311-п)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самоуправления: http://www.adm-achinsk.ru.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</w:pPr>
      <w:r>
        <w:t>Глава</w:t>
      </w:r>
    </w:p>
    <w:p w:rsidR="00EF5283" w:rsidRDefault="00EF5283">
      <w:pPr>
        <w:pStyle w:val="ConsPlusNormal"/>
        <w:jc w:val="right"/>
      </w:pPr>
      <w:r>
        <w:t>Администрации города Ачинска</w:t>
      </w:r>
    </w:p>
    <w:p w:rsidR="00EF5283" w:rsidRDefault="00EF5283">
      <w:pPr>
        <w:pStyle w:val="ConsPlusNormal"/>
        <w:jc w:val="right"/>
      </w:pPr>
      <w:r>
        <w:t>В.И.АНИКЕЕВ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0"/>
      </w:pPr>
      <w:r>
        <w:t>Приложение</w:t>
      </w:r>
    </w:p>
    <w:p w:rsidR="00EF5283" w:rsidRDefault="00EF5283">
      <w:pPr>
        <w:pStyle w:val="ConsPlusNormal"/>
        <w:jc w:val="right"/>
      </w:pPr>
      <w:r>
        <w:t>к Постановлению</w:t>
      </w:r>
    </w:p>
    <w:p w:rsidR="00EF5283" w:rsidRDefault="00EF5283">
      <w:pPr>
        <w:pStyle w:val="ConsPlusNormal"/>
        <w:jc w:val="right"/>
      </w:pPr>
      <w:r>
        <w:t>Администрации города Ачинска</w:t>
      </w:r>
    </w:p>
    <w:p w:rsidR="00EF5283" w:rsidRDefault="00EF5283">
      <w:pPr>
        <w:pStyle w:val="ConsPlusNormal"/>
        <w:jc w:val="right"/>
      </w:pPr>
      <w:r>
        <w:t>от 31 октября 2013 г. N 379-п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0" w:name="P61"/>
      <w:bookmarkEnd w:id="0"/>
      <w:r>
        <w:t>МУНИЦИПАЛЬНАЯ ПРОГРАММА</w:t>
      </w:r>
    </w:p>
    <w:p w:rsidR="00EF5283" w:rsidRDefault="00EF5283">
      <w:pPr>
        <w:pStyle w:val="ConsPlusTitle"/>
        <w:jc w:val="center"/>
      </w:pPr>
      <w:r>
        <w:t>"РАЗВИТИЕ ФИЗИЧЕСКОЙ КУЛЬТУРЫ И СПОРТА"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11.12.2023 </w:t>
            </w:r>
            <w:hyperlink r:id="rId95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 xml:space="preserve">, от 17.06.2024 </w:t>
            </w:r>
            <w:hyperlink r:id="rId96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11.12.2024 </w:t>
            </w:r>
            <w:hyperlink r:id="rId97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1"/>
      </w:pPr>
      <w:r>
        <w:t>1. ПАСПОРТ</w:t>
      </w:r>
    </w:p>
    <w:p w:rsidR="00EF5283" w:rsidRDefault="00EF5283">
      <w:pPr>
        <w:pStyle w:val="ConsPlusTitle"/>
        <w:jc w:val="center"/>
      </w:pPr>
      <w:r>
        <w:t>МУНИЦИПАЛЬНОЙ ПРОГРАММЫ ГОРОДА АЧИНСКА</w:t>
      </w:r>
    </w:p>
    <w:p w:rsidR="00EF5283" w:rsidRDefault="00EF52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"Развитие физической культуры и спорта" (далее - Программа)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 xml:space="preserve">- </w:t>
            </w:r>
            <w:hyperlink r:id="rId98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РФ;</w:t>
            </w:r>
          </w:p>
          <w:p w:rsidR="00EF5283" w:rsidRDefault="00EF5283">
            <w:pPr>
              <w:pStyle w:val="ConsPlusNormal"/>
            </w:pPr>
            <w:r>
              <w:t xml:space="preserve">- </w:t>
            </w:r>
            <w:hyperlink r:id="rId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EF5283" w:rsidRDefault="00EF5283">
            <w:pPr>
              <w:pStyle w:val="ConsPlusNormal"/>
            </w:pPr>
            <w:r>
              <w:t xml:space="preserve">- </w:t>
            </w:r>
            <w:hyperlink r:id="rId100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Муниципальное казенное учреждение "Комитет по физической культуре и спорту"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1. "</w:t>
            </w:r>
            <w:hyperlink w:anchor="P2246">
              <w:r>
                <w:rPr>
                  <w:color w:val="0000FF"/>
                </w:rPr>
                <w:t>Развитие</w:t>
              </w:r>
            </w:hyperlink>
            <w:r>
              <w:t xml:space="preserve"> </w:t>
            </w:r>
            <w:proofErr w:type="gramStart"/>
            <w:r>
              <w:t>массовой</w:t>
            </w:r>
            <w:proofErr w:type="gramEnd"/>
            <w:r>
              <w:t xml:space="preserve"> физической культуры и спорта".</w:t>
            </w:r>
          </w:p>
          <w:p w:rsidR="00EF5283" w:rsidRDefault="00EF5283">
            <w:pPr>
              <w:pStyle w:val="ConsPlusNormal"/>
            </w:pPr>
            <w:r>
              <w:t>2. "</w:t>
            </w:r>
            <w:hyperlink w:anchor="P2612">
              <w:r>
                <w:rPr>
                  <w:color w:val="0000FF"/>
                </w:rPr>
                <w:t>Развитие</w:t>
              </w:r>
            </w:hyperlink>
            <w:r>
              <w:t xml:space="preserve"> системы подготовки спортивного резерва".</w:t>
            </w:r>
          </w:p>
          <w:p w:rsidR="00EF5283" w:rsidRDefault="00EF5283">
            <w:pPr>
              <w:pStyle w:val="ConsPlusNormal"/>
            </w:pPr>
            <w:r>
              <w:t>3. "</w:t>
            </w:r>
            <w:hyperlink w:anchor="P3017">
              <w:r>
                <w:rPr>
                  <w:color w:val="0000FF"/>
                </w:rPr>
                <w:t>Обеспечение</w:t>
              </w:r>
            </w:hyperlink>
            <w:r>
              <w:t xml:space="preserve"> реализации муниципальной программы и прочие мероприятия".</w:t>
            </w:r>
          </w:p>
          <w:p w:rsidR="00EF5283" w:rsidRDefault="00EF5283">
            <w:pPr>
              <w:pStyle w:val="ConsPlusNormal"/>
            </w:pPr>
            <w:r>
              <w:t>4. "</w:t>
            </w:r>
            <w:hyperlink w:anchor="P3488">
              <w:r>
                <w:rPr>
                  <w:color w:val="0000FF"/>
                </w:rPr>
                <w:t>Развитие</w:t>
              </w:r>
            </w:hyperlink>
            <w:r>
              <w:t xml:space="preserve"> </w:t>
            </w:r>
            <w:proofErr w:type="gramStart"/>
            <w:r>
              <w:t>адаптивной</w:t>
            </w:r>
            <w:proofErr w:type="gramEnd"/>
            <w:r>
              <w:t xml:space="preserve"> физической культуры и спорта".</w:t>
            </w:r>
          </w:p>
          <w:p w:rsidR="00EF5283" w:rsidRDefault="00EF5283">
            <w:pPr>
              <w:pStyle w:val="ConsPlusNormal"/>
            </w:pPr>
            <w:r>
              <w:t>Отдельные мероприятия Программой не реализуются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Цели муниципальной программы города Ачинска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Создание условий для развития физической культуры и спорта в городе Ачинске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 xml:space="preserve">1. Обеспечение развития </w:t>
            </w:r>
            <w:proofErr w:type="gramStart"/>
            <w:r>
              <w:t>массовой</w:t>
            </w:r>
            <w:proofErr w:type="gramEnd"/>
            <w:r>
              <w:t xml:space="preserve"> физической культуры и спорта в городе Ачинске.</w:t>
            </w:r>
          </w:p>
          <w:p w:rsidR="00EF5283" w:rsidRDefault="00EF5283">
            <w:pPr>
              <w:pStyle w:val="ConsPlusNormal"/>
            </w:pPr>
            <w:r>
              <w:t>2. Обеспечение условий для подготовки спортивного резерва в муниципальных спортивных учреждениях дополнительного образования для участия в соревнованиях различного уровня.</w:t>
            </w:r>
          </w:p>
          <w:p w:rsidR="00EF5283" w:rsidRDefault="00EF5283">
            <w:pPr>
              <w:pStyle w:val="ConsPlusNormal"/>
            </w:pPr>
            <w:r>
              <w:t>3. Материально-техническое обеспечение учреждений, осуществляющих деятельность в области физической культуры и спорта в городе Ачинске.</w:t>
            </w:r>
          </w:p>
          <w:p w:rsidR="00EF5283" w:rsidRDefault="00EF5283">
            <w:pPr>
              <w:pStyle w:val="ConsPlusNormal"/>
            </w:pPr>
            <w:r>
              <w:t>4.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2014 - 2030 годы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 xml:space="preserve">Перечень целевых показателей и показателей результативности муниципальной программы с </w:t>
            </w:r>
            <w:r>
              <w:lastRenderedPageBreak/>
              <w:t>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lastRenderedPageBreak/>
              <w:t>1. Единовременная пропускная способность спортивных сооружений города Ачинска.</w:t>
            </w:r>
          </w:p>
          <w:p w:rsidR="00EF5283" w:rsidRDefault="00EF5283">
            <w:pPr>
              <w:pStyle w:val="ConsPlusNormal"/>
            </w:pPr>
            <w:r>
              <w:t xml:space="preserve">2. Численность населения города Ачинска, систематически </w:t>
            </w:r>
            <w:r>
              <w:lastRenderedPageBreak/>
              <w:t>занимающегося физической культурой и спортом.</w:t>
            </w:r>
          </w:p>
          <w:p w:rsidR="00EF5283" w:rsidRDefault="00EF5283">
            <w:pPr>
              <w:pStyle w:val="ConsPlusNormal"/>
            </w:pPr>
            <w:r>
              <w:t>3. Численность детей, занимающихся физкультурой и спортом в учреждениях дополнительного образования физкультурно-спортивной направленности.</w:t>
            </w:r>
          </w:p>
          <w:p w:rsidR="00EF5283" w:rsidRDefault="00EF5283">
            <w:pPr>
              <w:pStyle w:val="ConsPlusNormal"/>
            </w:pPr>
            <w:r>
              <w:t>4. Количество спортсменов города Ачинска ставшими кандидатами в члены сборных команд Красноярского края.</w:t>
            </w:r>
          </w:p>
          <w:p w:rsidR="00EF5283" w:rsidRDefault="00EF5283">
            <w:pPr>
              <w:pStyle w:val="ConsPlusNormal"/>
            </w:pPr>
            <w:r>
              <w:t>5. Количество специалистов, обучающихся на курсах повышения квалификации и семинарах.</w:t>
            </w:r>
          </w:p>
          <w:p w:rsidR="00EF5283" w:rsidRDefault="00EF5283">
            <w:pPr>
              <w:pStyle w:val="ConsPlusNormal"/>
            </w:pPr>
            <w:r>
              <w:t>6. Количество спортивных сооружений в городе Ачинске.</w:t>
            </w:r>
          </w:p>
          <w:p w:rsidR="00EF5283" w:rsidRDefault="00EF5283">
            <w:pPr>
              <w:pStyle w:val="ConsPlusNormal"/>
            </w:pPr>
            <w:r>
              <w:t>7. 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      </w:r>
          </w:p>
          <w:p w:rsidR="00EF5283" w:rsidRDefault="00EF5283">
            <w:pPr>
              <w:pStyle w:val="ConsPlusNormal"/>
            </w:pPr>
            <w:r>
              <w:t>8.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населения.</w:t>
            </w:r>
          </w:p>
          <w:p w:rsidR="00EF5283" w:rsidRDefault="00EF5283">
            <w:pPr>
              <w:pStyle w:val="ConsPlusNormal"/>
            </w:pPr>
            <w:r>
              <w:t>9. Количество проведенных спортивно-массовых мероприятий для инвалидов.</w:t>
            </w:r>
          </w:p>
          <w:p w:rsidR="00EF5283" w:rsidRDefault="00EF5283">
            <w:pPr>
              <w:pStyle w:val="ConsPlusNormal"/>
            </w:pPr>
            <w:hyperlink w:anchor="P390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паспорту муниципальной программы города Ачинска</w:t>
            </w:r>
          </w:p>
        </w:tc>
      </w:tr>
      <w:tr w:rsidR="00EF5283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EF5283" w:rsidRDefault="00EF5283">
            <w:pPr>
              <w:pStyle w:val="ConsPlusNormal"/>
            </w:pPr>
            <w: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EF5283" w:rsidRDefault="00EF5283">
            <w:pPr>
              <w:pStyle w:val="ConsPlusNormal"/>
            </w:pPr>
            <w:r>
              <w:t>Общий объем финансирования муниципальной программы Общий объем финансирования муниципальной программы составляет всего 2809599,6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2014 год - 145143,8 тыс. рублей;</w:t>
            </w:r>
          </w:p>
          <w:p w:rsidR="00EF5283" w:rsidRDefault="00EF5283">
            <w:pPr>
              <w:pStyle w:val="ConsPlusNormal"/>
            </w:pPr>
            <w:r>
              <w:t>2015 год - 160853,0 тыс. рублей;</w:t>
            </w:r>
          </w:p>
          <w:p w:rsidR="00EF5283" w:rsidRDefault="00EF5283">
            <w:pPr>
              <w:pStyle w:val="ConsPlusNormal"/>
            </w:pPr>
            <w:r>
              <w:t>2016 год - 167060,1 тыс. рублей;</w:t>
            </w:r>
          </w:p>
          <w:p w:rsidR="00EF5283" w:rsidRDefault="00EF5283">
            <w:pPr>
              <w:pStyle w:val="ConsPlusNormal"/>
            </w:pPr>
            <w:r>
              <w:t>2017 год - 159827,8 тыс. рублей;</w:t>
            </w:r>
          </w:p>
          <w:p w:rsidR="00EF5283" w:rsidRDefault="00EF5283">
            <w:pPr>
              <w:pStyle w:val="ConsPlusNormal"/>
            </w:pPr>
            <w:r>
              <w:t>2018 год - 171445,2 тыс. рублей;</w:t>
            </w:r>
          </w:p>
          <w:p w:rsidR="00EF5283" w:rsidRDefault="00EF5283">
            <w:pPr>
              <w:pStyle w:val="ConsPlusNormal"/>
            </w:pPr>
            <w:r>
              <w:t>2019 год - 196649,0 тыс. рублей;</w:t>
            </w:r>
          </w:p>
          <w:p w:rsidR="00EF5283" w:rsidRDefault="00EF5283">
            <w:pPr>
              <w:pStyle w:val="ConsPlusNormal"/>
            </w:pPr>
            <w:r>
              <w:t>2020 год - 195020,5 тыс. рублей;</w:t>
            </w:r>
          </w:p>
          <w:p w:rsidR="00EF5283" w:rsidRDefault="00EF5283">
            <w:pPr>
              <w:pStyle w:val="ConsPlusNormal"/>
            </w:pPr>
            <w:r>
              <w:t>2021 год - 210867,4 тыс. рублей;</w:t>
            </w:r>
          </w:p>
          <w:p w:rsidR="00EF5283" w:rsidRDefault="00EF5283">
            <w:pPr>
              <w:pStyle w:val="ConsPlusNormal"/>
            </w:pPr>
            <w:r>
              <w:t>2022 год - 239946,8 тыс. рублей;</w:t>
            </w:r>
          </w:p>
          <w:p w:rsidR="00EF5283" w:rsidRDefault="00EF5283">
            <w:pPr>
              <w:pStyle w:val="ConsPlusNormal"/>
            </w:pPr>
            <w:r>
              <w:t>2023 год - 287311,8 тыс. рублей;</w:t>
            </w:r>
          </w:p>
          <w:p w:rsidR="00EF5283" w:rsidRDefault="00EF5283">
            <w:pPr>
              <w:pStyle w:val="ConsPlusNormal"/>
            </w:pPr>
            <w:r>
              <w:t>2024 год - 345842,6 тыс. рублей;</w:t>
            </w:r>
          </w:p>
          <w:p w:rsidR="00EF5283" w:rsidRDefault="00EF5283">
            <w:pPr>
              <w:pStyle w:val="ConsPlusNormal"/>
            </w:pPr>
            <w:r>
              <w:t>2025 год - 264815,8 тыс. рублей;</w:t>
            </w:r>
          </w:p>
          <w:p w:rsidR="00EF5283" w:rsidRDefault="00EF5283">
            <w:pPr>
              <w:pStyle w:val="ConsPlusNormal"/>
            </w:pPr>
            <w:r>
              <w:t>2026 год - 264815,8 тыс. рублей;</w:t>
            </w:r>
          </w:p>
          <w:p w:rsidR="00EF5283" w:rsidRDefault="00EF5283">
            <w:pPr>
              <w:pStyle w:val="ConsPlusNormal"/>
            </w:pPr>
            <w:r>
              <w:t>в том числе:</w:t>
            </w:r>
          </w:p>
          <w:p w:rsidR="00EF5283" w:rsidRDefault="00EF5283">
            <w:pPr>
              <w:pStyle w:val="ConsPlusNormal"/>
            </w:pPr>
            <w:r>
              <w:t>за счет средств бюджета города - 2461715,5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2014 год - 128624,7 тыс. рублей;</w:t>
            </w:r>
          </w:p>
          <w:p w:rsidR="00EF5283" w:rsidRDefault="00EF5283">
            <w:pPr>
              <w:pStyle w:val="ConsPlusNormal"/>
            </w:pPr>
            <w:r>
              <w:t>2015 год - 142312,3 тыс. рублей;</w:t>
            </w:r>
          </w:p>
          <w:p w:rsidR="00EF5283" w:rsidRDefault="00EF5283">
            <w:pPr>
              <w:pStyle w:val="ConsPlusNormal"/>
            </w:pPr>
            <w:r>
              <w:t>2016 год - 152837,6 тыс. рублей;</w:t>
            </w:r>
          </w:p>
          <w:p w:rsidR="00EF5283" w:rsidRDefault="00EF5283">
            <w:pPr>
              <w:pStyle w:val="ConsPlusNormal"/>
            </w:pPr>
            <w:r>
              <w:t>2017 год - 138067,9 тыс. рублей;</w:t>
            </w:r>
          </w:p>
          <w:p w:rsidR="00EF5283" w:rsidRDefault="00EF5283">
            <w:pPr>
              <w:pStyle w:val="ConsPlusNormal"/>
            </w:pPr>
            <w:r>
              <w:t>2018 год - 143178,0 тыс. рублей;</w:t>
            </w:r>
          </w:p>
          <w:p w:rsidR="00EF5283" w:rsidRDefault="00EF5283">
            <w:pPr>
              <w:pStyle w:val="ConsPlusNormal"/>
            </w:pPr>
            <w:r>
              <w:t>2019 год - 155329,8 тыс. рублей;</w:t>
            </w:r>
          </w:p>
          <w:p w:rsidR="00EF5283" w:rsidRDefault="00EF5283">
            <w:pPr>
              <w:pStyle w:val="ConsPlusNormal"/>
            </w:pPr>
            <w:r>
              <w:t>2020 год - 173678,9 тыс. рублей;</w:t>
            </w:r>
          </w:p>
          <w:p w:rsidR="00EF5283" w:rsidRDefault="00EF5283">
            <w:pPr>
              <w:pStyle w:val="ConsPlusNormal"/>
            </w:pPr>
            <w:r>
              <w:t>2021 год - 186333,9 тыс. рублей;</w:t>
            </w:r>
          </w:p>
          <w:p w:rsidR="00EF5283" w:rsidRDefault="00EF5283">
            <w:pPr>
              <w:pStyle w:val="ConsPlusNormal"/>
            </w:pPr>
            <w:r>
              <w:t>2022 год - 197043,3 тыс. рублей;</w:t>
            </w:r>
          </w:p>
          <w:p w:rsidR="00EF5283" w:rsidRDefault="00EF5283">
            <w:pPr>
              <w:pStyle w:val="ConsPlusNormal"/>
            </w:pPr>
            <w:r>
              <w:t>2023 год - 247059,7 тыс. рублей;</w:t>
            </w:r>
          </w:p>
          <w:p w:rsidR="00EF5283" w:rsidRDefault="00EF5283">
            <w:pPr>
              <w:pStyle w:val="ConsPlusNormal"/>
            </w:pPr>
            <w:r>
              <w:t>2024 год - 284417,8 тыс. рублей;</w:t>
            </w:r>
          </w:p>
          <w:p w:rsidR="00EF5283" w:rsidRDefault="00EF5283">
            <w:pPr>
              <w:pStyle w:val="ConsPlusNormal"/>
            </w:pPr>
            <w:r>
              <w:t>2025 год - 256415,8 тыс. рублей;</w:t>
            </w:r>
          </w:p>
          <w:p w:rsidR="00EF5283" w:rsidRDefault="00EF5283">
            <w:pPr>
              <w:pStyle w:val="ConsPlusNormal"/>
            </w:pPr>
            <w:r>
              <w:t>2026 год - 256415,8 тыс. рублей;</w:t>
            </w:r>
          </w:p>
          <w:p w:rsidR="00EF5283" w:rsidRDefault="00EF5283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- 222757,9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2014 год - 6709,3 тыс. рублей;</w:t>
            </w:r>
          </w:p>
          <w:p w:rsidR="00EF5283" w:rsidRDefault="00EF5283">
            <w:pPr>
              <w:pStyle w:val="ConsPlusNormal"/>
            </w:pPr>
            <w:r>
              <w:t>2015 год - 8670,8 тыс. рублей;</w:t>
            </w:r>
          </w:p>
          <w:p w:rsidR="00EF5283" w:rsidRDefault="00EF5283">
            <w:pPr>
              <w:pStyle w:val="ConsPlusNormal"/>
            </w:pPr>
            <w:r>
              <w:t>2016 год - 4272,0 тыс. рублей;</w:t>
            </w:r>
          </w:p>
          <w:p w:rsidR="00EF5283" w:rsidRDefault="00EF5283">
            <w:pPr>
              <w:pStyle w:val="ConsPlusNormal"/>
            </w:pPr>
            <w:r>
              <w:t>2017 год - 6914,9 тыс. рублей;</w:t>
            </w:r>
          </w:p>
          <w:p w:rsidR="00EF5283" w:rsidRDefault="00EF5283">
            <w:pPr>
              <w:pStyle w:val="ConsPlusNormal"/>
            </w:pPr>
            <w:r>
              <w:t>2018 год - 18857,0 тыс. рублей;</w:t>
            </w:r>
          </w:p>
          <w:p w:rsidR="00EF5283" w:rsidRDefault="00EF5283">
            <w:pPr>
              <w:pStyle w:val="ConsPlusNormal"/>
            </w:pPr>
            <w:r>
              <w:t>2019 год - 31909,0 тыс. рублей;</w:t>
            </w:r>
          </w:p>
          <w:p w:rsidR="00EF5283" w:rsidRDefault="00EF5283">
            <w:pPr>
              <w:pStyle w:val="ConsPlusNormal"/>
            </w:pPr>
            <w:r>
              <w:t>2020 год - 11931,4 тыс. рублей;</w:t>
            </w:r>
          </w:p>
          <w:p w:rsidR="00EF5283" w:rsidRDefault="00EF5283">
            <w:pPr>
              <w:pStyle w:val="ConsPlusNormal"/>
            </w:pPr>
            <w:r>
              <w:t>2021 год - 15123,3 тыс. рублей;</w:t>
            </w:r>
          </w:p>
          <w:p w:rsidR="00EF5283" w:rsidRDefault="00EF5283">
            <w:pPr>
              <w:pStyle w:val="ConsPlusNormal"/>
            </w:pPr>
            <w:r>
              <w:t>2022 год - 33493,3 тыс. рублей;</w:t>
            </w:r>
          </w:p>
          <w:p w:rsidR="00EF5283" w:rsidRDefault="00EF5283">
            <w:pPr>
              <w:pStyle w:val="ConsPlusNormal"/>
            </w:pPr>
            <w:r>
              <w:t>2023 год - 31852,1 тыс. рублей;</w:t>
            </w:r>
          </w:p>
          <w:p w:rsidR="00EF5283" w:rsidRDefault="00EF5283">
            <w:pPr>
              <w:pStyle w:val="ConsPlusNormal"/>
            </w:pPr>
            <w:r>
              <w:t>2024 год - 53024,8 тыс. рублей;</w:t>
            </w:r>
          </w:p>
          <w:p w:rsidR="00EF5283" w:rsidRDefault="00EF5283">
            <w:pPr>
              <w:pStyle w:val="ConsPlusNormal"/>
            </w:pPr>
            <w:r>
              <w:t>2025 год - 0,0 тыс. рублей;</w:t>
            </w:r>
          </w:p>
          <w:p w:rsidR="00EF5283" w:rsidRDefault="00EF5283">
            <w:pPr>
              <w:pStyle w:val="ConsPlusNormal"/>
            </w:pPr>
            <w:r>
              <w:t>2026 год - 0,0 тыс. рублей;</w:t>
            </w:r>
          </w:p>
          <w:p w:rsidR="00EF5283" w:rsidRDefault="00EF5283">
            <w:pPr>
              <w:pStyle w:val="ConsPlusNormal"/>
            </w:pPr>
            <w:r>
              <w:t>за счет средств федерального бюджета - 5198,1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lastRenderedPageBreak/>
              <w:t>2014 год - 0,0 тыс. рублей;</w:t>
            </w:r>
          </w:p>
          <w:p w:rsidR="00EF5283" w:rsidRDefault="00EF5283">
            <w:pPr>
              <w:pStyle w:val="ConsPlusNormal"/>
            </w:pPr>
            <w:r>
              <w:t>2015 год - 0,0 тыс. рублей;</w:t>
            </w:r>
          </w:p>
          <w:p w:rsidR="00EF5283" w:rsidRDefault="00EF5283">
            <w:pPr>
              <w:pStyle w:val="ConsPlusNormal"/>
            </w:pPr>
            <w:r>
              <w:t>2016 год - 0,0 тыс. рублей;</w:t>
            </w:r>
          </w:p>
          <w:p w:rsidR="00EF5283" w:rsidRDefault="00EF5283">
            <w:pPr>
              <w:pStyle w:val="ConsPlusNormal"/>
            </w:pPr>
            <w:r>
              <w:t>2017 год - 5198,1 тыс. рублей;</w:t>
            </w:r>
          </w:p>
          <w:p w:rsidR="00EF5283" w:rsidRDefault="00EF5283">
            <w:pPr>
              <w:pStyle w:val="ConsPlusNormal"/>
            </w:pPr>
            <w:r>
              <w:t>2018 год - 0,0 тыс. рублей;</w:t>
            </w:r>
          </w:p>
          <w:p w:rsidR="00EF5283" w:rsidRDefault="00EF5283">
            <w:pPr>
              <w:pStyle w:val="ConsPlusNormal"/>
            </w:pPr>
            <w:r>
              <w:t>2019 год - 0,0 тыс. рублей;</w:t>
            </w:r>
          </w:p>
          <w:p w:rsidR="00EF5283" w:rsidRDefault="00EF5283">
            <w:pPr>
              <w:pStyle w:val="ConsPlusNormal"/>
            </w:pPr>
            <w:r>
              <w:t>2020 год - 0,0 тыс. рублей;</w:t>
            </w:r>
          </w:p>
          <w:p w:rsidR="00EF5283" w:rsidRDefault="00EF5283">
            <w:pPr>
              <w:pStyle w:val="ConsPlusNormal"/>
            </w:pPr>
            <w:r>
              <w:t>2021 год - 0,0 тыс. рублей;</w:t>
            </w:r>
          </w:p>
          <w:p w:rsidR="00EF5283" w:rsidRDefault="00EF5283">
            <w:pPr>
              <w:pStyle w:val="ConsPlusNormal"/>
            </w:pPr>
            <w:r>
              <w:t>2022 год - 0,0 тыс. рублей;</w:t>
            </w:r>
          </w:p>
          <w:p w:rsidR="00EF5283" w:rsidRDefault="00EF5283">
            <w:pPr>
              <w:pStyle w:val="ConsPlusNormal"/>
            </w:pPr>
            <w:r>
              <w:t>2023 год - 0,0 тыс. рублей;</w:t>
            </w:r>
          </w:p>
          <w:p w:rsidR="00EF5283" w:rsidRDefault="00EF5283">
            <w:pPr>
              <w:pStyle w:val="ConsPlusNormal"/>
            </w:pPr>
            <w:r>
              <w:t>2024 год - 0,0 тыс. рублей;</w:t>
            </w:r>
          </w:p>
          <w:p w:rsidR="00EF5283" w:rsidRDefault="00EF5283">
            <w:pPr>
              <w:pStyle w:val="ConsPlusNormal"/>
            </w:pPr>
            <w:r>
              <w:t>2025 год - 0,0 тыс. рублей;</w:t>
            </w:r>
          </w:p>
          <w:p w:rsidR="00EF5283" w:rsidRDefault="00EF5283">
            <w:pPr>
              <w:pStyle w:val="ConsPlusNormal"/>
            </w:pPr>
            <w:r>
              <w:t>2026 год - 0,0 тыс. рублей;</w:t>
            </w:r>
          </w:p>
          <w:p w:rsidR="00EF5283" w:rsidRDefault="00EF5283">
            <w:pPr>
              <w:pStyle w:val="ConsPlusNormal"/>
            </w:pPr>
            <w:r>
              <w:t>за счет внебюджетных источников - 119928,1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2014 год - 9809,8 тыс. рублей;</w:t>
            </w:r>
          </w:p>
          <w:p w:rsidR="00EF5283" w:rsidRDefault="00EF5283">
            <w:pPr>
              <w:pStyle w:val="ConsPlusNormal"/>
            </w:pPr>
            <w:r>
              <w:t>2015 год - 9869,9 тыс. рублей;</w:t>
            </w:r>
          </w:p>
          <w:p w:rsidR="00EF5283" w:rsidRDefault="00EF5283">
            <w:pPr>
              <w:pStyle w:val="ConsPlusNormal"/>
            </w:pPr>
            <w:r>
              <w:t>2016 год - 9950,5 тыс. рублей;</w:t>
            </w:r>
          </w:p>
          <w:p w:rsidR="00EF5283" w:rsidRDefault="00EF5283">
            <w:pPr>
              <w:pStyle w:val="ConsPlusNormal"/>
            </w:pPr>
            <w:r>
              <w:t>2017 год - 9646,9 тыс. рублей;</w:t>
            </w:r>
          </w:p>
          <w:p w:rsidR="00EF5283" w:rsidRDefault="00EF5283">
            <w:pPr>
              <w:pStyle w:val="ConsPlusNormal"/>
            </w:pPr>
            <w:r>
              <w:t>2018 год - 9410,2 тыс. рублей;</w:t>
            </w:r>
          </w:p>
          <w:p w:rsidR="00EF5283" w:rsidRDefault="00EF5283">
            <w:pPr>
              <w:pStyle w:val="ConsPlusNormal"/>
            </w:pPr>
            <w:r>
              <w:t>2019 год - 9410,2 тыс. рублей;</w:t>
            </w:r>
          </w:p>
          <w:p w:rsidR="00EF5283" w:rsidRDefault="00EF5283">
            <w:pPr>
              <w:pStyle w:val="ConsPlusNormal"/>
            </w:pPr>
            <w:r>
              <w:t>2020 год - 9410,2 тыс. рублей;</w:t>
            </w:r>
          </w:p>
          <w:p w:rsidR="00EF5283" w:rsidRDefault="00EF5283">
            <w:pPr>
              <w:pStyle w:val="ConsPlusNormal"/>
            </w:pPr>
            <w:r>
              <w:t>2021 год - 9410,2 тыс. рублей;</w:t>
            </w:r>
          </w:p>
          <w:p w:rsidR="00EF5283" w:rsidRDefault="00EF5283">
            <w:pPr>
              <w:pStyle w:val="ConsPlusNormal"/>
            </w:pPr>
            <w:r>
              <w:t>2022 год - 9410,2 тыс. рублей;</w:t>
            </w:r>
          </w:p>
          <w:p w:rsidR="00EF5283" w:rsidRDefault="00EF5283">
            <w:pPr>
              <w:pStyle w:val="ConsPlusNormal"/>
            </w:pPr>
            <w:r>
              <w:t>2023 год - 8400,0 тыс. рублей;</w:t>
            </w:r>
          </w:p>
          <w:p w:rsidR="00EF5283" w:rsidRDefault="00EF5283">
            <w:pPr>
              <w:pStyle w:val="ConsPlusNormal"/>
            </w:pPr>
            <w:r>
              <w:t>2024 год - 8400,0 тыс. рублей;</w:t>
            </w:r>
          </w:p>
          <w:p w:rsidR="00EF5283" w:rsidRDefault="00EF5283">
            <w:pPr>
              <w:pStyle w:val="ConsPlusNormal"/>
            </w:pPr>
            <w:r>
              <w:t>2025 год - 8400,0 тыс. рублей;</w:t>
            </w:r>
          </w:p>
          <w:p w:rsidR="00EF5283" w:rsidRDefault="00EF5283">
            <w:pPr>
              <w:pStyle w:val="ConsPlusNormal"/>
            </w:pPr>
            <w:r>
              <w:t>2026 год - 8400,0 тыс. рублей</w:t>
            </w:r>
          </w:p>
        </w:tc>
      </w:tr>
      <w:tr w:rsidR="00EF528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F5283" w:rsidRDefault="00EF5283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Ачинска Красноярского края от 17.06.2024 </w:t>
            </w:r>
            <w:hyperlink r:id="rId101">
              <w:r>
                <w:rPr>
                  <w:color w:val="0000FF"/>
                </w:rPr>
                <w:t>N 169-п</w:t>
              </w:r>
            </w:hyperlink>
            <w:r>
              <w:t xml:space="preserve">, от 11.12.2024 </w:t>
            </w:r>
            <w:hyperlink r:id="rId102">
              <w:r>
                <w:rPr>
                  <w:color w:val="0000FF"/>
                </w:rPr>
                <w:t>N 360-п</w:t>
              </w:r>
            </w:hyperlink>
            <w:r>
              <w:t>)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Не предусмотрено</w:t>
            </w: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1"/>
      </w:pPr>
      <w:r>
        <w:t>2. ХАРАКТЕРИСТИКА ТЕКУЩЕГО СОСТОЯНИЯ СФЕРЫ ФИЗИЧЕСКОЙ</w:t>
      </w:r>
    </w:p>
    <w:p w:rsidR="00EF5283" w:rsidRDefault="00EF5283">
      <w:pPr>
        <w:pStyle w:val="ConsPlusTitle"/>
        <w:jc w:val="center"/>
      </w:pPr>
      <w:r>
        <w:t>КУЛЬТУРЫ И СПОРТА С УКАЗАНИЕМ ОСНОВНЫХ ПОКАЗАТЕЛЕЙ</w:t>
      </w:r>
    </w:p>
    <w:p w:rsidR="00EF5283" w:rsidRDefault="00EF5283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EF5283" w:rsidRDefault="00EF5283">
      <w:pPr>
        <w:pStyle w:val="ConsPlusTitle"/>
        <w:jc w:val="center"/>
      </w:pPr>
      <w:r>
        <w:t>СОЦИАЛЬНЫХ, ФИНАНСОВО-ЭКОНОМИЧЕСКИХ И ПРОЧИХ РИСКОВ</w:t>
      </w:r>
    </w:p>
    <w:p w:rsidR="00EF5283" w:rsidRDefault="00EF5283">
      <w:pPr>
        <w:pStyle w:val="ConsPlusTitle"/>
        <w:jc w:val="center"/>
      </w:pPr>
      <w:r>
        <w:t>РЕАЛИЗАЦИИ МУНИЦИПАЛЬНОЙ ПРОГРАММЫ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r>
        <w:t>Устойчивое развитие физической культуры и спорта, характеризующееся ростом количественных показателей и качественной оценкой изменений, является приоритетным направлением политики администрации города Ачинска в сфере физической культуры и спорта. С каждым годом наблюдается положительная тенденция увеличения количества занимающихся спортом, в том числе увеличение численности населения с ограниченными возможностями здоровья и инвалидов. Увеличение численности занимающихся происходит за счет проведения спортивно-массовых мероприятий, создания условий для занятий физкультурой и спортом, строительства спортивных объектов, ремонта и реконструкции существующих спортивных объектов, улучшения материально-технической базы спортивных учреждений и организаций, создания спортивных клубов по месту жительства, пропаганды здорового образа жизни.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По состоянию на 01.01.2023 в городе Ачинске проживает 101384 человека, численность населения от 3 до 79 лет составляет 98462 человека. Доля граждан, систематически занимающихся физической культурой и спортом, составляет 49,1% от общей численности населения в возрасте от 3 до 79 лет. Планируется, что доля граждан города Ачинска, систематически занимающихся физической культурой и спортом, к 2030 году составит не менее 70% от общей численности населения в возрасте от 3 до 79 лет.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Динамика количества </w:t>
      </w:r>
      <w:proofErr w:type="gramStart"/>
      <w:r>
        <w:t>занимающихся</w:t>
      </w:r>
      <w:proofErr w:type="gramEnd"/>
      <w:r>
        <w:t xml:space="preserve"> физической культурой и спортом в городе Ачинске: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в 2014 году - 36736 человек;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в 2015 году - 37985 человек;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в 2016 году - 38601 человек;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в 2017 году - 42160 человек;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lastRenderedPageBreak/>
        <w:t>- в 2018 году - 43184 человека;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в 2019 году - 44239 человек;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в 2020 году - 45252 человека;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в 2021 году - 47009 человек;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в 2022 году - 48301 человек.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Планируемое увеличение количества, </w:t>
      </w:r>
      <w:proofErr w:type="gramStart"/>
      <w:r>
        <w:t>занимающихся</w:t>
      </w:r>
      <w:proofErr w:type="gramEnd"/>
      <w:r>
        <w:t xml:space="preserve"> физической культурой и спортом в городе Ачинске: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в 2023 году - 50201 человек;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в 2024 году - 56895 человек;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в 2025 году - 58881 человек;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в 2026 году - 61086 человек.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городе активно проводятся спортивные состязания для различных групп населения. Наиболее значимые мероприятия: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открытое первенство города Ачинска по биатлону, посвященное памяти А.В. Коробейникова;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соревнования по лыжным гонкам в рамках Всероссийской массовой лыжной гонки "Лыжня России";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первенство Красноярского края по баскетболу;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- открытое первенство Красноярского края среди учащихся ДЮСШ и ФСК по лыжным гонкам </w:t>
      </w:r>
      <w:proofErr w:type="gramStart"/>
      <w:r>
        <w:t>памяти Г.</w:t>
      </w:r>
      <w:proofErr w:type="gramEnd"/>
      <w:r>
        <w:t>М. Мельниковой;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открытый чемпионат и первенство города Ачинска по пауэрлифтингу, памяти В. Мажуты;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открытый турнир по легкой атлетике в закрытом помещении на призы двукратной олимпийской чемпионки Светланы Мастерковой;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краевой турнир памяти основателя дзюдо в городе Ачинске Ю.В. Соловья;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и т.д.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Начиная, с 2008 года команда города Ачинска занимает призовые места на краевых соревнованиях среди городских округов Красноярского края.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С 22 по 25 августа 2019 года сборная команда города Ачинска, в составе 73 участников и 7 тренеров, приняла участие в XII летних спортивных играх среди городских округов Красноярского края 2019 года, которые состоялись в г. Шарыпово. По итогам соревнований сборная команда города Ачинска заняла 4 место.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2021 году в городах Ачинск и Назарово состоялась VII летняя Спартакиада ветеранов городских округов и муниципальных районов Красноярского края, сборная команда года Ачинска заняла почетное второе место в Спартакиаде. С 10 по 12 декабря 2021 в городе Ачинске состоялись XIII зимние спортивные игры среди городских округов Красноярского края 2021 года, по итогам соревнований сборная команда города Ачинска в составе 44 участников заняла 1 место.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С 25 по 28 августа 2022 года в городе Ачинске состоялись XIII летние спортивные игры среди городских округов Красноярского края 2022 года. По итогам участия сборная команда города Ачинска заняла 1 место по полиатлону, 2 место по дзюдо и легкой атлетике, 3 место по баскетболу и 4 общекомандное место.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С 15 по 17 сентября 2023 года в городе Ачинске состоялась VIII летняя Спартакиада ветеранов спорта Красноярского края. По итогам участия сборная команда города Ачинска заняла 1 место по полиатлону, 2 место по легкой атлетике и гиревому спорту, 3 место по баскетболу (женщины) и настольному теннису и 3 общекомандное место.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Проводится городская спартакиада допризывной молодежи по 9 видам спорта: смотр строевой подготовки, метание гранаты, сборка-разборка автомата, военизированная эстафета, бег 100 м, подтягивание на перекладине, кросс 3000 м, стрельба пулевая. Принимают участие команды общеобразовательных учреждений и средне-специальных учебных заведений города.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Спортивные мероприятия большого масштаба проходят в период городских праздников - День города, День молодежи, День физкультурника. К спортивно-массовой работе привлекаются занимающиеся в клубах по месту жительства.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Ежегодно в городе проводится спартакиада среди клубов по месту жительства. В соревнованиях принимают ежегодно более 200 спортсменов. Спартакиада является муниципальным этапом краевой спартакиады клубов по месту </w:t>
      </w:r>
      <w:r>
        <w:lastRenderedPageBreak/>
        <w:t xml:space="preserve">жительства "Мой спортивный двор". Соревнования проводятся по 8 видам спорта: мини-футбол, стрит-бол, перетягивание каната, силовая гимнастика, настольный теннис, дартс, жим </w:t>
      </w:r>
      <w:proofErr w:type="gramStart"/>
      <w:r>
        <w:t>штанги</w:t>
      </w:r>
      <w:proofErr w:type="gramEnd"/>
      <w:r>
        <w:t xml:space="preserve"> лежа от груди, комбинированная эстафета, а также ачинские спортсмены сразились и в творчестве.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Самая сильная сторона ачинского спорта - это человеческий капитал: талантливые, </w:t>
      </w:r>
      <w:proofErr w:type="gramStart"/>
      <w:r>
        <w:t>амбициозные</w:t>
      </w:r>
      <w:proofErr w:type="gramEnd"/>
      <w:r>
        <w:t xml:space="preserve"> спортсмены, тренера.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развитии массовой физической культуры и спорта сделана ставка на работу по формированию сети спортивных клубов по месту жительства. В настоящее время функционируют 16 муниципальных спортивных клубов.</w:t>
      </w:r>
    </w:p>
    <w:p w:rsidR="00EF5283" w:rsidRDefault="00EF5283">
      <w:pPr>
        <w:pStyle w:val="ConsPlusNormal"/>
        <w:spacing w:before="180"/>
        <w:ind w:firstLine="540"/>
        <w:jc w:val="both"/>
      </w:pPr>
      <w:proofErr w:type="gramStart"/>
      <w:r>
        <w:t>Ежегодно бюджету города Ачинска предоставляется субсидия из краевого бюджета на поддержку спортивных клубов по месту жительства, так в 2019 году субсидию из краевого бюджета на создание новых и поддержку действующих спортивных клубов по месту жительства для приобретения спортивного оборудования выделена Муниципальному бюджетному учреждению "Спортивная школа Олимпийского резерва по единоборствам" (далее - МБУ "СШОР") - 500,0 тыс. рублей.</w:t>
      </w:r>
      <w:proofErr w:type="gramEnd"/>
      <w:r>
        <w:t xml:space="preserve"> В 2021 году на приобретение инвентаря и оборудования КМЖ Спорт-стрит, КМЖ Полиатлон выделено 1500,0 тыс. рублей. В 2022 году сумма субсидии составила 6225,2 тыс. руб., в том числе: </w:t>
      </w:r>
      <w:proofErr w:type="gramStart"/>
      <w:r>
        <w:t>МБУ "СШОР" - 367,6 тыс. руб., Муниципальное бюджетное учреждение "Городской спортивный комплекс "Олимп" (далее - МБУ "ГСК "Олимп") - 5857,6, тыс. руб. В 2023 году сумма межбюджетных трансфертов на поддержку физкультурно-спортивных клубов по месту жительства составила 3233,1 тыс. руб. на приобретение оборудования и инвентаря в клубы по месту жительства МБУ "ГСК "Олимп" и Муниципального бюджетного учреждения ДО "Спортивная школа имени Галины Михайловны Мельниковой</w:t>
      </w:r>
      <w:proofErr w:type="gramEnd"/>
      <w:r>
        <w:t>" (далее - МБУ ДО "СШ им Г.М. Мельниковой").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Регулярно в спортивных клубах по месту жительства занимается более 600 человек.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способностей, духовных, нравственных и социальных ценностей, специальных знаний, навыков, умений и качеств, необходимых в жизни и в спорте. Члены клубов принимают активное участие в спортивных и физкультурных мероприятиях, проводимых в городе, это спортивные праздники, дни здоровья, спартакиады, соревнования, туристские походы и слеты. Также проводится работа по адаптации к физической нагрузке лиц со слабой физической подготовленностью.</w:t>
      </w:r>
    </w:p>
    <w:p w:rsidR="00EF5283" w:rsidRDefault="00EF5283">
      <w:pPr>
        <w:pStyle w:val="ConsPlusNormal"/>
        <w:spacing w:before="180"/>
        <w:ind w:firstLine="540"/>
        <w:jc w:val="both"/>
      </w:pPr>
      <w:proofErr w:type="gramStart"/>
      <w:r>
        <w:t>В 2019 году из краевого бюджета выделена субсидия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размере 216,7 тыс. рублей, МБУ "ГСК "Олимп" приобретена экипировка для занятий физической культурой и спортом лиц с ограниченными возможностями здоровья и инвалидов</w:t>
      </w:r>
      <w:proofErr w:type="gramEnd"/>
      <w:r>
        <w:t>. В 2020 году выделено 242,0 тыс. рублей на приобретение экипировки для занятий физической культурой и спортом лиц с ограниченными возможностями здоровья и инвалидов. В 2021 году - 530,7 тыс. рублей на приобретение спортивного инвентаря для лиц с ограниченными возможностями здоровья и инвалидов.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2023 году - 493,8 тыс. руб. на приобретение колясок спортивных специальных.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клубах по месту жительства граждане города от 14 лет активно занимаются такими видами спорта, как силовая гимнастика, шахматы, настольный теннис, футбол, вольная борьба, пауэрлифтинг, тяжелая атлетика, рукопашный бой, тхэквондо, дартс.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Клуб по месту жительства "Победа" оборудован для занятий адаптивной физической культурой, его посещают граждане города с ограниченными возможностями здоровья и инвалиды. Со дня открытия клуба в феврале 2013 года по настоящее время число детей и взрослых с нарушениями в физическом и умственном развитии являющихся членами клуба достигло 89 человек. Независимо от возраста инвалиды принимают участие в соревнованиях по следующим видам спорта: настольный теннис, шахматы, армспорт, дартс, легкая атлетика, пулевая стрельба. Среди инвалидов по слуху развиты такие виды спорта, как волейбол и футбол. Ежегодно сборная команда города Ачинска среди лиц с ограниченными возможностями принимает участие в краевых соревнованиях по шахматам, спартакиаде среди школ-интернатов и детских домов по различным видам спорта, спартакиаде Красноярского края "Спорт без границ" и Летней спартакиаде среди лиц с поражением опорно-двигательного аппарата и общих заболеваний.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Соревнования проводятся с целью пропаганды здорового образа жизни, повышения социальной активности и укрепление здоровья у детей с ограниченными возможностями, детей-сирот, детей, оставшихся без попечения родителей. Спортсмены с ограниченными возможностями входят в сборные команды Красноярского края по керлингу на колясках и по пауэрлифтингу </w:t>
      </w:r>
      <w:proofErr w:type="gramStart"/>
      <w:r>
        <w:t>спорт-слепых</w:t>
      </w:r>
      <w:proofErr w:type="gramEnd"/>
      <w:r>
        <w:t>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Спортсмены и жители города ежегодно активно принимают участие во всероссийских акциях, значимых спортивных событиях: "Лыжня России", легкоатлетическом пробеге, посвященном Всероссийскому дню бега "Кросс нации", физкультурно-спортивных мероприятиях и велопробеге, посвященному Дню физкультурника.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В данное время количество спортивных сооружений всех форм собственности в городе составляет 248 единицы - это спортивные залы, плавательные бассейны, стадионы с трибунами для зрителей, плоскостные сооружения, лыжные базы, стрелковые тиры, спортивные детские площадки, сезонные ледовые катки. </w:t>
      </w:r>
      <w:proofErr w:type="gramStart"/>
      <w:r>
        <w:t xml:space="preserve">Основными объектами спорта, на которых проводятся соревнования различного уровня, являются спортивные объекты МБУ ГСК "Олимп": футбольное поле с искусственным покрытием в Привокзальном районе, футбольное поле с металлическими воротами и ограждением на стадионе "Строитель", крытый каток "Звездный" с искусственным льдом, здание блока N 1 с легкоатлетическим манежем и вспомогательными помещениями, футбольное поле с искусственным покрытием и </w:t>
      </w:r>
      <w:r>
        <w:lastRenderedPageBreak/>
        <w:t>тренировочное поле с искусственным покрытием</w:t>
      </w:r>
      <w:proofErr w:type="gramEnd"/>
      <w:r>
        <w:t>, беговые дорожки, трибуна с навесом на 2000 мест, стадион "Нефтяник".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2019 году были проведены работы: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приобретено резиновое покрытие класса пожарной безопасности КМ</w:t>
      </w:r>
      <w:proofErr w:type="gramStart"/>
      <w:r>
        <w:t>2</w:t>
      </w:r>
      <w:proofErr w:type="gramEnd"/>
      <w:r>
        <w:t xml:space="preserve"> для полов в фойе и коридоров крытого катка "Звездный";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- проведены проектные работы и инженерно-геологические изыскания по устройству отдельного входа в МБУ "Спортивная школа </w:t>
      </w:r>
      <w:proofErr w:type="gramStart"/>
      <w:r>
        <w:t>имени Г.</w:t>
      </w:r>
      <w:proofErr w:type="gramEnd"/>
      <w:r>
        <w:t>М. Мельниковой" (далее - МБУ "СШ им. Г.М. Мельниковой");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текущий ремонт пожарной сигнализации, душевых, оконных блоков, отопления, ремонт потолка и электропроводки в отделение "Биатлон" МБУ "СШ им. Г.М. Мельниковой";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капитальный ремонт полов, стен, окон, дверей в отделение "Биатлон" МБУ "СШ им. Г.М. Мельниковой";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монтаж вентиляции в отделение "Биатлон" МБУ "СШ им. Г.М. Мельниковой";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монтаж автоматической пожарной сигнализации и системы оповещения при пожаре "Антитеррор" в МБУ "СШОР";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замена теплообменника и ремонт системы автоматической пожарной сигнализации в МБУ "ГСК "Олимп";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ремонт и усиление ростверков фундаментов под колонны фахверка, капитальный ремонт основания ледового поля с устройством дренажной системы, капитальный ремонт кровли крытого катка и капитальный ремонт пандуса эвакуационного выхода чаши крытого катка в МБУ "ГСК "Олимп";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устройство площадки для парковки в МБУ "СШ им. Г.М. Мельниковой";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ремонт от мостков, забора, ремонт системы слива в МБУ "СШОР";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текущий и капитальный ремонт зала дзюдо и внутреннего помещения пристройки (вахты) и кровли пристройки (центральный вход) МБУ "СШОР".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В 2020 году приобретена и установлена шумоизоляция в помещении КМЖ "Вертикаль" МБУ "ГСК "Олимп", ремонт осветительных коробов с/з "Атлет" и </w:t>
      </w:r>
      <w:proofErr w:type="gramStart"/>
      <w:r>
        <w:t>п</w:t>
      </w:r>
      <w:proofErr w:type="gramEnd"/>
      <w:r>
        <w:t xml:space="preserve">/б "Нептун"; приобретены вентиляторы в крытый каток "Звездный", ремонт крыльца здания легкоатлетического манежа "Рекорд"; приобретены лакокрасочные материалы и проведено покрытие в л/м "Атлет". В 2021 году проведен частичный ремонт кровли плавательного бассейна "Нептун", выполнены работы по установке системы приточно-вытяжной вентиляции в зале единоборств, ремонт теплотрассы с заменой трубопроводов от тепловой камеры до ввода в хозяйственное здание, капитальный ремонт главной рампы с заменой пиломатериала, части металлоконструкций и финской фанеры на площадке экстремальных видов спорта. В 2022 году проведен капитальный ремонт кирпичной кладки наружной </w:t>
      </w:r>
      <w:proofErr w:type="gramStart"/>
      <w:r>
        <w:t>стены</w:t>
      </w:r>
      <w:proofErr w:type="gramEnd"/>
      <w:r>
        <w:t xml:space="preserve"> здания плавательного бассейна "Нептун", проведены проектные работы по расширению технического проема в стене здания плавательного бассейна "Нептун" для замены фильтра. В 2023 году произведено устройство сетей электроснабжения, строительство наружных сетей электрического освещения, строительство наружных сетей водоснабжения и канализации, строительство тепловых сетей (тепломеханические решения) для строительства "Центра спортивных единоборств".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В Ачинске функционируют 4 </w:t>
      </w:r>
      <w:proofErr w:type="gramStart"/>
      <w:r>
        <w:t>муниципальных</w:t>
      </w:r>
      <w:proofErr w:type="gramEnd"/>
      <w:r>
        <w:t xml:space="preserve"> учреждения физкультурно-спортивной направленности и 1 учреждение краевой подчиненности. С 2014 по 2016 год наблюдалось уменьшение общей численности детей, занимающихся в детско-юношеских спортивных школах, с 3040 детей до 2811 детей в связи с вводом в действие федеральных стандартов спортивной подготовки по видам спорта. В них ужесточили требования к уровню подготовленности спортсмена для занятия тем или иным видом спорта. В 2020 году 2933 </w:t>
      </w:r>
      <w:proofErr w:type="gramStart"/>
      <w:r>
        <w:t>занимающихся</w:t>
      </w:r>
      <w:proofErr w:type="gramEnd"/>
      <w:r>
        <w:t>, в 2021 году 2941 занимающийся, в 2022 году - 2943 занимающихся.</w:t>
      </w:r>
    </w:p>
    <w:p w:rsidR="00EF5283" w:rsidRDefault="00EF5283">
      <w:pPr>
        <w:pStyle w:val="ConsPlusNormal"/>
        <w:spacing w:before="180"/>
        <w:ind w:firstLine="540"/>
        <w:jc w:val="both"/>
      </w:pPr>
      <w:proofErr w:type="gramStart"/>
      <w:r>
        <w:t xml:space="preserve">В 2023 году в связи с вступлением в силу изменений в Федеральный </w:t>
      </w:r>
      <w:hyperlink r:id="rId103">
        <w:r>
          <w:rPr>
            <w:color w:val="0000FF"/>
          </w:rPr>
          <w:t>закон</w:t>
        </w:r>
      </w:hyperlink>
      <w:r>
        <w:t xml:space="preserve"> от 04.12.2007 N 329-ФЗ "О физической культуре и спорте в Российской Федерации", направленные на гармонизацию законодательства о физической культуре и спорте и законодательства об образовании в части обеспечения взаимосвязи и единого подхода к реализации в спортивных школах дополнительных образовательных программ спортивной подготовки и дополнительных общеразвивающих программ в</w:t>
      </w:r>
      <w:proofErr w:type="gramEnd"/>
      <w:r>
        <w:t xml:space="preserve"> области физической культуры и спорта вне зависимости от их ведомственной принадлежности.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Продолжается работа по созданию условий и организации эффективного учебно-тренировочного процесса, достижения высоких спортивных результатов воспитанников спортивных школ. Для реализации этих задач имеется 2 автобуса, спортивный инвентарь, оборудование, спортивная одежда и обувь, в том числе специализированный спортивный инвентарь, оборудование, спортивная одежда и обувь для занятий адаптивной физической культурой и спортом.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В городе развивается 43 вида спорта. </w:t>
      </w:r>
      <w:proofErr w:type="gramStart"/>
      <w:r>
        <w:t>Культивируемые виды спорта: баскетбол, волейбол, футбол, легкая атлетика, лыжные гонки, биатлон, плавание, хоккей, виды единоборств, фигурное катание, регби.</w:t>
      </w:r>
      <w:proofErr w:type="gramEnd"/>
      <w:r>
        <w:t xml:space="preserve"> Ведется организационная работа по взаимодействию с краевыми федерациями футбола, бодибилдинга и фитнеса, экстремального спорта, бокса, волейбола, вольной борьбы, тхэквондо, хоккея, шахмат, федерацией плавания "Моржи Сибири" и др.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lastRenderedPageBreak/>
        <w:t>С 2014 года спортивные школы города Ачинска ежегодно получают субсидию из краевого бюджета на развитие детско-юношеского спорта, так в 2019 году субсидия составила 3030,0 тыс. руб. и распределена между 3 спортивными школами: МБУ "СШОР", МБУ "Комплексная спортивная школа" (далее - МБУ "КСШ") и МБУ "СШ им. Г.М. Мельниковой".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2020 году на развитие детско-юношеского спорта было выделено из краевого бюджета 1248,2 тыс. руб. и субсидия распределена между 3 спортивными школами: МБУ "СШОР", МБУ "КСШ" и МБУ "СШ им. Г.М. Мельниковой".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2021 году на развитие детско-юношеского спорта МБУ "КСШ", МБУ "СШОР", МБУ "</w:t>
      </w:r>
      <w:proofErr w:type="gramStart"/>
      <w:r>
        <w:t>Спортивная</w:t>
      </w:r>
      <w:proofErr w:type="gramEnd"/>
      <w:r>
        <w:t xml:space="preserve"> школа им. Г.М. Мельниковой" получили 1297,0 тыс. рублей на приобретение спортивного инвентаря и экипировки.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В 2022 году на развитие детско-юношеского спорта МБУ "КСШ", МБУ "СШОР", МБУ "СШ им. Г.М. Мельниковой", МБУ "Центр игровых видов спорта" (далее - МБУ "ЦИВС") выделена субсидия в размере 1769,6 тыс. руб. на приобретение спортивного оборудования и инвентаря. </w:t>
      </w:r>
      <w:proofErr w:type="gramStart"/>
      <w:r>
        <w:t>В 2023 году - 2838,0 тыс. руб. для приобретения спортивного оборудования и инвентаря в учреждения: муниципальное бюджетное учреждение дополнительного образования "Комплексная спортивная школа" (далее - МБУ ДО "КСШ"), муниципальное бюджетное учреждение дополнительного образования "Спортивная школа "Центр игровых видов спорта" (далее - МБУ ДО "ЦИВС"), МБУ ДО "СШ им. Г.М. Мельниковой", муниципальное бюджетное учреждение дополнительного образования "Спортивная школа олимпийского резерва по единоборствам" (далее</w:t>
      </w:r>
      <w:proofErr w:type="gramEnd"/>
      <w:r>
        <w:t xml:space="preserve"> - МБУ ДО "СШОР").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2020 году МБУ "ГСК "Олимп" получило субсидию из краевого бюджета на устройство нового плоскостного сооружения - поля для игры в футбол в пгт. Мазульский за счет средств субсидии из краевого бюджета в размере 3030,0 тыс. рублей.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2022 году МБУ "ГСК "Олимп" за счет средств субсидии из краевого бюджета на модернизацию и укрепление материально-технической базы в размере 4812,0 тыс. рублей выполнило работы по устройству комплексной площадки для подвижных игр по адресу: Красноярский край, г. Ачинск, ул. Кравченко, стр. 30 МБУ "ГСК "Олимп".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2023 году сумма субсидии составила 9899,7 тыс. руб. на капитальный ремонт плавательного бассейна "Нептун" МБУ "ГСК "Олимп".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2021 году выделены средства краевой субсидии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спорта МБУ "КСШ", МБУ "СШОР", МБУ "СШ им. Г.М. Мельниковой", МБУ "ЦИВС" в сумме 6416,8 тыс. рублей. В 2022 году за счет сре</w:t>
      </w:r>
      <w:proofErr w:type="gramStart"/>
      <w:r>
        <w:t>дств кр</w:t>
      </w:r>
      <w:proofErr w:type="gramEnd"/>
      <w:r>
        <w:t>аевой субсидии в размере 5593,0 тыс. руб.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спорта для вышеуказанных учреждений приобретено оборудование, спортивный инвентарь и экипировка.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2023 году субсидия местному бюджету из краевого бюджета на выполнение требований федеральных стандартов спортивной подготовки составила 6846,8 тыс. руб. на приобретение оборудования, спортивного инвентаря и экипировки в следующие учреждения: МБУ ДО "КСШ", МБУ ДО "ЦИВС", МБУ ДО "СШ им. Г.М. Мельниковой", МБУ ДО "СШОР".</w:t>
      </w:r>
    </w:p>
    <w:p w:rsidR="00EF5283" w:rsidRDefault="00EF5283">
      <w:pPr>
        <w:pStyle w:val="ConsPlusNormal"/>
        <w:spacing w:before="180"/>
        <w:ind w:firstLine="540"/>
        <w:jc w:val="both"/>
      </w:pPr>
      <w:proofErr w:type="gramStart"/>
      <w:r>
        <w:t>За 2019 год отдел по физической культуре и спорту администрации города Ачинска организовал и провел 190 соревнований и спортивно-массовых мероприятий различного уровня: 144 муниципального и 46 краевого, за 2020 год - 56 соревнований и спортивно-массовых мероприятий различного уровня: 40 муниципального и 16 краевого, за 2021 год - 93 соревнований и спортивно-массовых мероприятий различного уровня: 81 муниципального и 12 краевого, за 2022 год</w:t>
      </w:r>
      <w:proofErr w:type="gramEnd"/>
      <w:r>
        <w:t xml:space="preserve"> проведено 116 соревнований и спортивно-массовых мероприятий различного уровня: 102 муниципального и 14 краевого. За 9 месяцев 2023 года было проведено 97 спортивно-массовых мероприятий.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Важным направлением городской политики в области спорта является социальная поддержка спортсменов и тренеров в рамках реализации </w:t>
      </w:r>
      <w:hyperlink r:id="rId104">
        <w:r>
          <w:rPr>
            <w:color w:val="0000FF"/>
          </w:rPr>
          <w:t>Закона</w:t>
        </w:r>
      </w:hyperlink>
      <w:r>
        <w:t xml:space="preserve"> Красноярского края от 21.12.2010 N 11-5566 "О физической культуре и спорте в Красноярском крае". Производятся выплаты спортсменам и тренерам за победы и призовые места на официальных соревнованиях в составе сборных команд Красноярского края.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учебно-тренировочные сборы на территории и за пределами Красноярского края.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Ежегодно тренеры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и спорта. Оплата курсов повышения квалификации производится за счет средств бюджета города, выделенных на выполнение муниципального задания муниципальных учреждений спортивной направленности.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Одним из главных направлений деятельности для достижения целевых показателей в области физической культуры и спорта в городе Ачинске является завершение строительства здания с залом для занятий боксом и залом для занятий вольной борьбой.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Для дальнейшего развития физической культуры и спорта на территории города Ачинска необходимо: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lastRenderedPageBreak/>
        <w:t>- повысить качество управления подготовкой спортивного резерва;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повысить качество оснащения спортивным инвентарем и оборудованием спортивных школ города в целях качественной реализации программ спортивной подготовки;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совершенствовать систему отбора наиболее одаренных детей для комплектования учреждений олимпийского резерва;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продолжить работу по развитию сети спортивных клубов по месту жительства;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продолжить работу по укреплению инфраструктуры физической культуры и спорта;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совершенствовать систему проведения официальных физкультурных спортивных мероприятий на территории города Ачинска;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усилить работу по пропаганде здорового образа жизни.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бюджетов разных уровней, отсутствием внебюджетных средств.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недостижению целевых показателей Программы.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Преодоление финансовых рисков возможно при условии достаточного и своевременного финансирования мероприятий из краевого бюджета.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целях управления указанными рисками в процессе реализации Программы предусматривается: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осуществление внутреннего контроля исполнения мероприятий 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контроль достижения конечных результатов и эффективного использования финансовых сре</w:t>
      </w:r>
      <w:proofErr w:type="gramStart"/>
      <w:r>
        <w:t>дств Пр</w:t>
      </w:r>
      <w:proofErr w:type="gramEnd"/>
      <w:r>
        <w:t>ограммы.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Основной мерой управления рисками реализации Программы являются меры правового регулирования.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Для достижения целевых показателей на базе отдела по физической культуре и спорту создано МКУ "Комитет по физической культуре и спорту".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Основной целью деятельности Учреждения является проведение в жизнь государственной, региональной и муниципальной политики в области физической культуры и спорта на территории города Ачинска с учетом специфики социально-культурной среды, обеспечивающей необходимые условия для реализации конституционных прав граждан в данных направлениях.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EF5283" w:rsidRDefault="00EF5283">
      <w:pPr>
        <w:pStyle w:val="ConsPlusTitle"/>
        <w:jc w:val="center"/>
      </w:pPr>
      <w:r>
        <w:t xml:space="preserve">В СФЕРЕ ФИЗИЧЕСКОЙ КУЛЬТУРЫ И СПОРТА, ОПИСАНИЕ </w:t>
      </w:r>
      <w:proofErr w:type="gramStart"/>
      <w:r>
        <w:t>ОСНОВНЫХ</w:t>
      </w:r>
      <w:proofErr w:type="gramEnd"/>
    </w:p>
    <w:p w:rsidR="00EF5283" w:rsidRDefault="00EF5283">
      <w:pPr>
        <w:pStyle w:val="ConsPlusTitle"/>
        <w:jc w:val="center"/>
      </w:pPr>
      <w:r>
        <w:t>ЦЕЛЕЙ И ЗАДАЧ ПРОГРАММЫ, ПРОГНОЗ РАЗВИТИЯ СФЕРЫ</w:t>
      </w:r>
    </w:p>
    <w:p w:rsidR="00EF5283" w:rsidRDefault="00EF5283">
      <w:pPr>
        <w:pStyle w:val="ConsPlusTitle"/>
        <w:jc w:val="center"/>
      </w:pPr>
      <w:r>
        <w:t>ФИЗИЧЕСКОЙ КУЛЬТУРЫ И СПОРТА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r>
        <w:t>К приоритетным направлениям реализации Программы в сфере физической культуры и спорта относятся: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формирование здорового образа жизни через развитие массовой физической культуры и спорта;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развитие массового спорта и системы подготовки спортивного резерва.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рамках направления "Формирование здорового образа жизни через развитие массовой физической культуры и спорта" предстоит обеспечить реализацию календарного плана официальных физкультурных и спортивных мероприятий путем: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организации и проведения физкультурных и комплексных спортивных мероприятий </w:t>
      </w:r>
      <w:proofErr w:type="gramStart"/>
      <w:r>
        <w:t>среди</w:t>
      </w:r>
      <w:proofErr w:type="gramEnd"/>
      <w:r>
        <w:t xml:space="preserve"> обучающихся города;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организации и проведения физкультурных и комплексных спортивных мероприятий среди лиц средних и старших групп населения города;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lastRenderedPageBreak/>
        <w:t>организации и проведения всероссийских массовых акций;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организации и проведения спортивных соревнований.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В рамках направления "Развитие массового спорта и системы подготовки спортивного резерва" предстоит обеспечить повышение эффективности деятельности учреждений физкультурно-спортивной направленности путем: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материально-технического обеспечения деятельности учреждений;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формирования единой системы поиска, выявления и поддержки одаренных детей;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повышения квалификации руководителей и специалистов учреждений дополнительного образования физкультурно-спортивной направленности;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участия учреждений в краевых и федеральных грантовых и целевых программах;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предоставления краевых субсидий бюджету города на компенсацию расходов за подготовку членов спортивных сборных команд края.</w:t>
      </w:r>
    </w:p>
    <w:p w:rsidR="00EF5283" w:rsidRDefault="00EF5283">
      <w:pPr>
        <w:pStyle w:val="ConsPlusNormal"/>
        <w:spacing w:before="180"/>
        <w:ind w:firstLine="540"/>
        <w:jc w:val="both"/>
      </w:pPr>
      <w:proofErr w:type="gramStart"/>
      <w:r>
        <w:t xml:space="preserve">Цели государственной политики в сфере физической культуры и спорта определены в </w:t>
      </w:r>
      <w:hyperlink r:id="rId105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 (I этап), до 2030 года (II этап), утвержденной Распоряжением Правительства Российской Федерации от 17.11.2008 N 1662-р "О Концепции долгосрочного экономического развития Российской Федерации до 2020 года" и предусматривающей необходимость создания условий для ведения гражданами здорового образа жизни, развития</w:t>
      </w:r>
      <w:proofErr w:type="gramEnd"/>
      <w:r>
        <w:t xml:space="preserve"> массового спорта и повышения конкурентоспособности российского спорта на международной спортивной арене.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Распоряжениями Правительства Российской Федерации от 24.11.2020 N 3081-р утверждена </w:t>
      </w:r>
      <w:hyperlink r:id="rId106">
        <w:r>
          <w:rPr>
            <w:color w:val="0000FF"/>
          </w:rPr>
          <w:t>стратегия</w:t>
        </w:r>
      </w:hyperlink>
      <w:r>
        <w:t xml:space="preserve"> развития физической культуры и спорта в Российской Федерации на период до 2030 года, Постановлением Правительства Российской Федерации от 30.09.2021 N 1661 утверждена государственная </w:t>
      </w:r>
      <w:hyperlink r:id="rId107">
        <w:r>
          <w:rPr>
            <w:color w:val="0000FF"/>
          </w:rPr>
          <w:t>программа</w:t>
        </w:r>
      </w:hyperlink>
      <w:r>
        <w:t xml:space="preserve"> Российской Федерации "Развитие физической культуры и спорта" соответственно устанавливающие направления развития отрасли до 2030 года.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Целью Программы является создание условий для развития физической культуры и спорта в городе Ачинске.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Задачи, реализуемые в рамках данной Программы, следующие: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1. Обеспечение развития </w:t>
      </w:r>
      <w:proofErr w:type="gramStart"/>
      <w:r>
        <w:t>массовой</w:t>
      </w:r>
      <w:proofErr w:type="gramEnd"/>
      <w:r>
        <w:t xml:space="preserve"> физической культуры в городе Ачинске.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2. Обеспечение условий для подготовки спортивного резерва в муниципальных спортивных учреждениях дополнительного образования для участия в соревнованиях различного уровня.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3. Материально-техническое обеспечение учреждений, осуществляющих деятельность в области физической культуры и спорта в городе Ачинске.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4.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Решение указанных задач обеспечивается через систему мероприятий, предусмотренных в подпрограммах Программы.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EF5283" w:rsidRDefault="00EF5283">
      <w:pPr>
        <w:pStyle w:val="ConsPlusTitle"/>
        <w:jc w:val="center"/>
      </w:pPr>
      <w:proofErr w:type="gramStart"/>
      <w:r>
        <w:t>ХАРАКТЕРИЗУЮЩИХ</w:t>
      </w:r>
      <w:proofErr w:type="gramEnd"/>
      <w:r>
        <w:t xml:space="preserve"> ЦЕЛЕВОЕ СОСТОЯНИЕ (ИЗМЕНЕНИЕ СОСТОЯНИЯ)</w:t>
      </w:r>
    </w:p>
    <w:p w:rsidR="00EF5283" w:rsidRDefault="00EF5283">
      <w:pPr>
        <w:pStyle w:val="ConsPlusTitle"/>
        <w:jc w:val="center"/>
      </w:pPr>
      <w:r>
        <w:t>УРОВНЯ И КАЧЕСТВА ЖИЗНИ НАСЕЛЕНИЯ, СОЦИАЛЬНОЙ СФЕРЫ,</w:t>
      </w:r>
    </w:p>
    <w:p w:rsidR="00EF5283" w:rsidRDefault="00EF5283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EF5283" w:rsidRDefault="00EF5283">
      <w:pPr>
        <w:pStyle w:val="ConsPlusTitle"/>
        <w:jc w:val="center"/>
      </w:pPr>
      <w:r>
        <w:t>ИНТЕРЕСОВ И ПОТРЕБНОСТЕЙ В СФЕРЕ ФИЗИЧЕСКОЙ КУЛЬТУРЫ</w:t>
      </w:r>
    </w:p>
    <w:p w:rsidR="00EF5283" w:rsidRDefault="00EF5283">
      <w:pPr>
        <w:pStyle w:val="ConsPlusTitle"/>
        <w:jc w:val="center"/>
      </w:pPr>
      <w:r>
        <w:t>И СПОРТА НА ТЕРРИТОРИИ ГОРОДА АЧИНСКА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r>
        <w:t>Своевременная и в полном объеме реализация Программы позволит увеличить количество населения города Ачинска, систематически занимающегося физической культурой и спортом, количество спортивных сооружений, сохранить численность занимающихся в муниципальных учреждениях физкультурно-спортивной направленности, увеличить количество спортсменов города Ачинска в составе сборных команд Красноярского края по видам спорта.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Реализация Программы будет способствовать: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формированию здорового образа жизни через развитие массовой физической культуры и спорта;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развитию детско-юношеского спорта и системы подготовки спортивного резерва.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EF5283" w:rsidRDefault="00EF5283">
      <w:pPr>
        <w:pStyle w:val="ConsPlusTitle"/>
        <w:jc w:val="center"/>
      </w:pPr>
      <w:r>
        <w:t>МЕРОПРИЯТИЯМ ПРОГРАММЫ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r>
        <w:t>Реализация отдельных мероприятий Программой не предусмотрена. Программа включает 4 подпрограммы: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1. "</w:t>
      </w:r>
      <w:hyperlink w:anchor="P2246">
        <w:r>
          <w:rPr>
            <w:color w:val="0000FF"/>
          </w:rPr>
          <w:t>Развитие</w:t>
        </w:r>
      </w:hyperlink>
      <w:r>
        <w:t xml:space="preserve"> </w:t>
      </w:r>
      <w:proofErr w:type="gramStart"/>
      <w:r>
        <w:t>массовой</w:t>
      </w:r>
      <w:proofErr w:type="gramEnd"/>
      <w:r>
        <w:t xml:space="preserve"> физической культуры".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2. "</w:t>
      </w:r>
      <w:hyperlink w:anchor="P2612">
        <w:r>
          <w:rPr>
            <w:color w:val="0000FF"/>
          </w:rPr>
          <w:t>Развитие</w:t>
        </w:r>
      </w:hyperlink>
      <w:r>
        <w:t xml:space="preserve"> системы подготовки спортивного резерва".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3. "</w:t>
      </w:r>
      <w:hyperlink w:anchor="P3017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и прочие мероприятия".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4. "</w:t>
      </w:r>
      <w:hyperlink w:anchor="P3488">
        <w:r>
          <w:rPr>
            <w:color w:val="0000FF"/>
          </w:rPr>
          <w:t>Развитие</w:t>
        </w:r>
      </w:hyperlink>
      <w:r>
        <w:t xml:space="preserve"> </w:t>
      </w:r>
      <w:proofErr w:type="gramStart"/>
      <w:r>
        <w:t>адаптивной</w:t>
      </w:r>
      <w:proofErr w:type="gramEnd"/>
      <w:r>
        <w:t xml:space="preserve"> физической культуры и спорта".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Реализация мероприятий подпрограмм </w:t>
      </w:r>
      <w:proofErr w:type="gramStart"/>
      <w:r>
        <w:t>обеспечит достижение цели и решение программных задач и позволит</w:t>
      </w:r>
      <w:proofErr w:type="gramEnd"/>
      <w:r>
        <w:t xml:space="preserve"> достичь к 2030 году следующих результатов: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по </w:t>
      </w:r>
      <w:hyperlink w:anchor="P2246">
        <w:r>
          <w:rPr>
            <w:color w:val="0000FF"/>
          </w:rPr>
          <w:t>подпрограмме 1</w:t>
        </w:r>
      </w:hyperlink>
      <w:r>
        <w:t xml:space="preserve"> "Развитие массовой физической культуры":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увеличение численности населения города Ачинска, систематически занимающегося физической культурой и спортом до 65001 человек к 2030 году;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увеличение единовременной пропускной способности спортивных сооружений города Ачинска за счет строительства новых спортивных объектов;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по </w:t>
      </w:r>
      <w:hyperlink w:anchor="P2612">
        <w:r>
          <w:rPr>
            <w:color w:val="0000FF"/>
          </w:rPr>
          <w:t>подпрограмме 2</w:t>
        </w:r>
      </w:hyperlink>
      <w:r>
        <w:t xml:space="preserve"> "Развитие системы подготовки спортивного резерва":</w:t>
      </w:r>
    </w:p>
    <w:p w:rsidR="00EF5283" w:rsidRDefault="00EF5283">
      <w:pPr>
        <w:pStyle w:val="ConsPlusNormal"/>
        <w:spacing w:before="180"/>
        <w:ind w:firstLine="540"/>
        <w:jc w:val="both"/>
      </w:pPr>
      <w:proofErr w:type="gramStart"/>
      <w:r>
        <w:t>- изменение численности занимающихся физкультурой и спортом в учреждениях физкультурно-спортивной направленности до 2965 в 2030 году;</w:t>
      </w:r>
      <w:proofErr w:type="gramEnd"/>
    </w:p>
    <w:p w:rsidR="00EF5283" w:rsidRDefault="00EF5283">
      <w:pPr>
        <w:pStyle w:val="ConsPlusNormal"/>
        <w:spacing w:before="180"/>
        <w:ind w:firstLine="540"/>
        <w:jc w:val="both"/>
      </w:pPr>
      <w:r>
        <w:t>- изменение количества спортсменов города Ачинска ставшими кандидатами в члены сборные команды Красноярского края до 115 человек в 2030 году;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увеличение количества специалистов, прошедших обучение на курсах повышения квалификации и семинарах за период 2014 - 2030 гг., до 21 человека;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по </w:t>
      </w:r>
      <w:hyperlink w:anchor="P3017">
        <w:r>
          <w:rPr>
            <w:color w:val="0000FF"/>
          </w:rPr>
          <w:t>подпрограмме 3</w:t>
        </w:r>
      </w:hyperlink>
      <w:r>
        <w:t xml:space="preserve"> "Обеспечение реализации муниципальной программы и прочие мероприятия":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увеличение количества спортивных сооружений в городе Ачинске до 252 единиц к 2030 году;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по </w:t>
      </w:r>
      <w:hyperlink w:anchor="P3488">
        <w:r>
          <w:rPr>
            <w:color w:val="0000FF"/>
          </w:rPr>
          <w:t>подпрограмме 4</w:t>
        </w:r>
      </w:hyperlink>
      <w:r>
        <w:t xml:space="preserve"> "Развитие адаптивной физической культуры и спорта":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увеличение удельного веса лиц с ограниченными возможностями здоровья и инвалидов, систематически занимающихся спортом, в общей численности данной категории населения более 30% в 2030 г.;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увеличение количества проведенных спортивно-массовых мероприятий для инвалидов до 11 к 2030 году.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EF5283" w:rsidRDefault="00EF5283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EF5283" w:rsidRDefault="00EF5283">
      <w:pPr>
        <w:pStyle w:val="ConsPlusTitle"/>
        <w:jc w:val="center"/>
      </w:pPr>
      <w:r>
        <w:t>ПЛАНОВЫХ ЗНАЧЕНИЙ ПО ГОДАМ ЕЕ РЕАЛИЗАЦИИ, ЗНАЧЕНИЙ</w:t>
      </w:r>
    </w:p>
    <w:p w:rsidR="00EF5283" w:rsidRDefault="00EF5283">
      <w:pPr>
        <w:pStyle w:val="ConsPlusTitle"/>
        <w:jc w:val="center"/>
      </w:pPr>
      <w:r>
        <w:t>ЦЕЛЕВЫХ ПОКАЗАТЕЛЕЙ НА ДОЛГОСРОЧНЫЙ ПЕРИОД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hyperlink w:anchor="P390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1"/>
      </w:pPr>
      <w:r>
        <w:t xml:space="preserve">7. ИНФОРМАЦИЯ О РЕСУРСНОМ ОБЕСПЕЧЕНИИ </w:t>
      </w:r>
      <w:proofErr w:type="gramStart"/>
      <w:r>
        <w:t>МУНИЦИПАЛЬНОЙ</w:t>
      </w:r>
      <w:proofErr w:type="gramEnd"/>
    </w:p>
    <w:p w:rsidR="00EF5283" w:rsidRDefault="00EF5283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EF5283" w:rsidRDefault="00EF5283">
      <w:pPr>
        <w:pStyle w:val="ConsPlusTitle"/>
        <w:jc w:val="center"/>
      </w:pPr>
      <w:r>
        <w:t>В ТОМ ЧИСЛЕ СРЕДСТВ, ПОСТУПИВШИХ ИЗ БЮДЖЕТОВ</w:t>
      </w:r>
    </w:p>
    <w:p w:rsidR="00EF5283" w:rsidRDefault="00EF5283">
      <w:pPr>
        <w:pStyle w:val="ConsPlusTitle"/>
        <w:jc w:val="center"/>
      </w:pPr>
      <w:r>
        <w:t>ДРУГИХ УРОВНЕЙ БЮДЖЕТНОЙ СИСТЕМЫ РФ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hyperlink w:anchor="P808">
        <w:r>
          <w:rPr>
            <w:color w:val="0000FF"/>
          </w:rPr>
          <w:t>Информация</w:t>
        </w:r>
      </w:hyperlink>
      <w:r>
        <w:t xml:space="preserve"> о ресурсном обеспечении Программы города Ачинска за счет средств бюджета города, в том числе средств, поступивших из бюджетов других уровней бюджетной системы РФ, представлены в приложении N 2 к Программе.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EF5283" w:rsidRDefault="00EF5283">
      <w:pPr>
        <w:pStyle w:val="ConsPlusTitle"/>
        <w:jc w:val="center"/>
      </w:pPr>
      <w:r>
        <w:t>ОТДЕЛЬНЫХ МЕРОПРИЯТИЙ МУНИЦИПАЛЬНОЙ ПРОГРАММЫ ГОРОДА АЧИНСКА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hyperlink w:anchor="P1007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представлены в приложении N 3 к Программе.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Реализация отдельных мероприятий муниципальной программой не предусмотрено.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1"/>
      </w:pPr>
      <w:r>
        <w:t>9. ПРОГНОЗ СВОДНЫХ ПОКАЗАТЕЛЕЙ МУНИЦИПАЛЬНЫХ ЗАДАНИЙ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r>
        <w:lastRenderedPageBreak/>
        <w:t>В рамках реализации Программы предусматривается оказание следующих муниципальных услуг (работ):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реализация дополнительных образовательных программ спортивной подготовки;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присвоение спортивных разрядов;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обеспечение условий развития физической культуры и массового спорта;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присвоение квалификационных категорий спортивных судей;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обеспечение подготовки сборных команд города по игровым видам спорта к спортивным соревнованиям и участия в таких соревнованиях;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организация и проведение занятий физкультурно-спортивной направленности по месту жительства;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</w:t>
      </w:r>
    </w:p>
    <w:p w:rsidR="00EF5283" w:rsidRDefault="00EF5283">
      <w:pPr>
        <w:pStyle w:val="ConsPlusNormal"/>
        <w:spacing w:before="180"/>
        <w:ind w:firstLine="540"/>
        <w:jc w:val="both"/>
      </w:pPr>
      <w:hyperlink w:anchor="P2078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представлен в приложении N 4 к Программе.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1"/>
      </w:pPr>
      <w:r>
        <w:t>Приложение N 1</w:t>
      </w:r>
    </w:p>
    <w:p w:rsidR="00EF5283" w:rsidRDefault="00EF5283">
      <w:pPr>
        <w:pStyle w:val="ConsPlusNormal"/>
        <w:jc w:val="right"/>
      </w:pPr>
      <w:r>
        <w:t>к паспорту</w:t>
      </w:r>
    </w:p>
    <w:p w:rsidR="00EF5283" w:rsidRDefault="00EF5283">
      <w:pPr>
        <w:pStyle w:val="ConsPlusNormal"/>
        <w:jc w:val="right"/>
      </w:pPr>
      <w:r>
        <w:t>муниципальной программы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1" w:name="P390"/>
      <w:bookmarkEnd w:id="1"/>
      <w:r>
        <w:t>ПЕРЕЧЕНЬ</w:t>
      </w:r>
    </w:p>
    <w:p w:rsidR="00EF5283" w:rsidRDefault="00EF5283">
      <w:pPr>
        <w:pStyle w:val="ConsPlusTitle"/>
        <w:jc w:val="center"/>
      </w:pPr>
      <w:r>
        <w:t>ЦЕЛЕВЫХ ПОКАЗАТЕЛЕЙ И ПОКАЗАТЕЛЕЙ РЕЗУЛЬТАТИВНОСТИ</w:t>
      </w:r>
    </w:p>
    <w:p w:rsidR="00EF5283" w:rsidRDefault="00EF5283">
      <w:pPr>
        <w:pStyle w:val="ConsPlusTitle"/>
        <w:jc w:val="center"/>
      </w:pPr>
      <w:r>
        <w:t>ПРОГРАММЫ ГОРОДА АЧИНСКА "РАЗВИТИЕ ФИЗИЧЕСКОЙ КУЛЬТУРЫ</w:t>
      </w:r>
    </w:p>
    <w:p w:rsidR="00EF5283" w:rsidRDefault="00EF5283">
      <w:pPr>
        <w:pStyle w:val="ConsPlusTitle"/>
        <w:jc w:val="center"/>
      </w:pPr>
      <w:r>
        <w:t>И СПОРТА" С РАСШИФРОВКОЙ ПЛАНОВЫХ ЗНАЧЕНИЙ ПО ГОДАМ</w:t>
      </w:r>
    </w:p>
    <w:p w:rsidR="00EF5283" w:rsidRDefault="00EF5283">
      <w:pPr>
        <w:pStyle w:val="ConsPlusTitle"/>
        <w:jc w:val="center"/>
      </w:pPr>
      <w:r>
        <w:t>ЕЕ РЕАЛИЗАЦИИ, ЗНАЧЕНИЕ ЦЕЛЕВЫХ ПОКАЗАТЕЛЕЙ</w:t>
      </w:r>
    </w:p>
    <w:p w:rsidR="00EF5283" w:rsidRDefault="00EF5283">
      <w:pPr>
        <w:pStyle w:val="ConsPlusTitle"/>
        <w:jc w:val="center"/>
      </w:pPr>
      <w:r>
        <w:t>НА ДОЛГОСРОЧНЫЙ ПЕРИОД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от 11.12.2024 N 360-п)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sectPr w:rsidR="00EF5283" w:rsidSect="008F3B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1323"/>
        <w:gridCol w:w="875"/>
        <w:gridCol w:w="1404"/>
        <w:gridCol w:w="543"/>
        <w:gridCol w:w="543"/>
        <w:gridCol w:w="543"/>
        <w:gridCol w:w="543"/>
        <w:gridCol w:w="543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260"/>
      </w:tblGrid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Год, предшествующий реализации муниципальной программы 2013 год</w:t>
            </w:r>
          </w:p>
        </w:tc>
        <w:tc>
          <w:tcPr>
            <w:tcW w:w="16946" w:type="dxa"/>
            <w:gridSpan w:val="14"/>
          </w:tcPr>
          <w:p w:rsidR="00EF5283" w:rsidRDefault="00EF5283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EF5283"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 2030 год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18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</w:t>
            </w:r>
          </w:p>
        </w:tc>
        <w:tc>
          <w:tcPr>
            <w:tcW w:w="22058" w:type="dxa"/>
            <w:gridSpan w:val="17"/>
          </w:tcPr>
          <w:p w:rsidR="00EF5283" w:rsidRDefault="00EF5283">
            <w:pPr>
              <w:pStyle w:val="ConsPlusNormal"/>
            </w:pPr>
            <w:r>
              <w:t>Цель программы. Создание условий для развития физической культуры и спорта в городе Ачинске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Целевой 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7071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6208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6294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6394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6544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6864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35167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36736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37985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38601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42160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43184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44239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45252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47009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48301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52352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53552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54752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55952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65001</w:t>
            </w:r>
          </w:p>
        </w:tc>
      </w:tr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  <w:vMerge w:val="restart"/>
          </w:tcPr>
          <w:p w:rsidR="00EF5283" w:rsidRDefault="00EF5283">
            <w:pPr>
              <w:pStyle w:val="ConsPlusNormal"/>
            </w:pPr>
            <w:r>
              <w:t xml:space="preserve">Целевой показатель 3. Численность детей, занимающихся физкультурой </w:t>
            </w:r>
            <w:r>
              <w:lastRenderedPageBreak/>
              <w:t>и спортом в учреждениях физкультурно-спортивной направленности</w:t>
            </w:r>
          </w:p>
        </w:tc>
        <w:tc>
          <w:tcPr>
            <w:tcW w:w="1204" w:type="dxa"/>
            <w:vMerge w:val="restart"/>
          </w:tcPr>
          <w:p w:rsidR="00EF5283" w:rsidRDefault="00EF5283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92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3153</w:t>
            </w:r>
          </w:p>
        </w:tc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2700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2703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2706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2707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2708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2708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2708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2710 (спортивные школы)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</w:pPr>
            <w:r>
              <w:t>2720 (спортивные школы)</w:t>
            </w:r>
          </w:p>
        </w:tc>
      </w:tr>
      <w:tr w:rsidR="00EF5283"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 xml:space="preserve">228 (клубы по месту </w:t>
            </w:r>
            <w:r>
              <w:lastRenderedPageBreak/>
              <w:t>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lastRenderedPageBreak/>
              <w:t xml:space="preserve">230 (клубы по месту </w:t>
            </w:r>
            <w:r>
              <w:lastRenderedPageBreak/>
              <w:t>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lastRenderedPageBreak/>
              <w:t xml:space="preserve">235 (клубы по месту </w:t>
            </w:r>
            <w:r>
              <w:lastRenderedPageBreak/>
              <w:t>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lastRenderedPageBreak/>
              <w:t xml:space="preserve">236 (клубы по месту </w:t>
            </w:r>
            <w:r>
              <w:lastRenderedPageBreak/>
              <w:t>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lastRenderedPageBreak/>
              <w:t xml:space="preserve">237 (клубы по месту </w:t>
            </w:r>
            <w:r>
              <w:lastRenderedPageBreak/>
              <w:t>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lastRenderedPageBreak/>
              <w:t xml:space="preserve">237 (клубы по месту </w:t>
            </w:r>
            <w:r>
              <w:lastRenderedPageBreak/>
              <w:t>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lastRenderedPageBreak/>
              <w:t xml:space="preserve">240 (клубы по месту </w:t>
            </w:r>
            <w:r>
              <w:lastRenderedPageBreak/>
              <w:t>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lastRenderedPageBreak/>
              <w:t xml:space="preserve">240 (клубы по месту </w:t>
            </w:r>
            <w:r>
              <w:lastRenderedPageBreak/>
              <w:t>жительства)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</w:pPr>
            <w:r>
              <w:lastRenderedPageBreak/>
              <w:t xml:space="preserve">245 (клубы по месту </w:t>
            </w:r>
            <w:r>
              <w:lastRenderedPageBreak/>
              <w:t>жительства)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Целевой показатель 4. Количество спортсменов города Ачинска ставшими кандидатами в члены сборных команд Красноярского края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157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Целевой показатель 5. Количество специалистов, обучающихся на курсах повышения квалификации и семинарах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Целевой показатель 6. Количество спортивных сооружений в городе Ачинске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t>ед.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268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Целевой показатель 7. Численность лиц с ограниченным</w:t>
            </w:r>
            <w:r>
              <w:lastRenderedPageBreak/>
              <w:t>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130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Целевой показатель 8.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26,0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Целевой показатель 9. Количество проведенных спортивно-массовых мероприятий для инвалидов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t>ед.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15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11</w:t>
            </w:r>
          </w:p>
        </w:tc>
        <w:tc>
          <w:tcPr>
            <w:tcW w:w="22058" w:type="dxa"/>
            <w:gridSpan w:val="17"/>
          </w:tcPr>
          <w:p w:rsidR="00EF5283" w:rsidRDefault="00EF5283">
            <w:pPr>
              <w:pStyle w:val="ConsPlusNormal"/>
            </w:pPr>
            <w:r>
              <w:t xml:space="preserve">Задача 1. Обеспечение развития </w:t>
            </w:r>
            <w:proofErr w:type="gramStart"/>
            <w:r>
              <w:t>массовой</w:t>
            </w:r>
            <w:proofErr w:type="gramEnd"/>
            <w:r>
              <w:t xml:space="preserve"> физической культуры и спорта в городе Ачинске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2058" w:type="dxa"/>
            <w:gridSpan w:val="17"/>
          </w:tcPr>
          <w:p w:rsidR="00EF5283" w:rsidRDefault="00EF5283">
            <w:pPr>
              <w:pStyle w:val="ConsPlusNormal"/>
            </w:pPr>
            <w:hyperlink w:anchor="P2246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</w:t>
            </w:r>
            <w:proofErr w:type="gramStart"/>
            <w:r>
              <w:t>массовой</w:t>
            </w:r>
            <w:proofErr w:type="gramEnd"/>
            <w:r>
              <w:t xml:space="preserve"> физической культуры и спорта"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Целевой 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7071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6208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6294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6394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6544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6864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35167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36736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37985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38601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42160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43184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44239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45252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47009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48301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52352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53552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54752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55952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65001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15</w:t>
            </w:r>
          </w:p>
        </w:tc>
        <w:tc>
          <w:tcPr>
            <w:tcW w:w="22058" w:type="dxa"/>
            <w:gridSpan w:val="17"/>
          </w:tcPr>
          <w:p w:rsidR="00EF5283" w:rsidRDefault="00EF5283">
            <w:pPr>
              <w:pStyle w:val="ConsPlusNormal"/>
            </w:pPr>
            <w:r>
              <w:t>Задача 2. Обеспечение условий для подготовки спортивного резерва в муниципальных спортивных учреждениях для участия в соревнованиях различного уровня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16</w:t>
            </w:r>
          </w:p>
        </w:tc>
        <w:tc>
          <w:tcPr>
            <w:tcW w:w="22058" w:type="dxa"/>
            <w:gridSpan w:val="17"/>
          </w:tcPr>
          <w:p w:rsidR="00EF5283" w:rsidRDefault="00EF5283">
            <w:pPr>
              <w:pStyle w:val="ConsPlusNormal"/>
            </w:pPr>
            <w:hyperlink w:anchor="P2612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системы подготовки спортивного резерва"</w:t>
            </w:r>
          </w:p>
        </w:tc>
      </w:tr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  <w:vMerge w:val="restart"/>
          </w:tcPr>
          <w:p w:rsidR="00EF5283" w:rsidRDefault="00EF5283">
            <w:pPr>
              <w:pStyle w:val="ConsPlusNormal"/>
            </w:pPr>
            <w:r>
              <w:t>Целевой показатель 3. Численность детей, занимающихся физкультурой и спортом в учреждениях физкультурно-спортивной направленности</w:t>
            </w:r>
          </w:p>
        </w:tc>
        <w:tc>
          <w:tcPr>
            <w:tcW w:w="1204" w:type="dxa"/>
            <w:vMerge w:val="restart"/>
          </w:tcPr>
          <w:p w:rsidR="00EF5283" w:rsidRDefault="00EF5283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3153</w:t>
            </w:r>
          </w:p>
        </w:tc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2700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2703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2706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2707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2708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2708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2708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2710 (спортивные школы)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</w:pPr>
            <w:r>
              <w:t>2720 (спортивные школы)</w:t>
            </w:r>
          </w:p>
        </w:tc>
      </w:tr>
      <w:tr w:rsidR="00EF5283"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228 (клубы по месту 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230 (клубы по месту 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235 (клубы по месту 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236 (клубы по месту 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237 (клубы по месту 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237 (клубы по месту 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240 (клубы по месту 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240 (клубы по месту жительства)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</w:pPr>
            <w:r>
              <w:t>245 (клубы по месту жительства)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 xml:space="preserve">Целевой </w:t>
            </w:r>
            <w:r>
              <w:lastRenderedPageBreak/>
              <w:t>показатель 4. Количество спортсменов города Ачинска ставшими кандидатами в члены сборных команд Красноярского края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157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Целевой показатель 5. Количество специалистов, обучающихся на курсах повышения квалификации и семинарах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20</w:t>
            </w:r>
          </w:p>
        </w:tc>
        <w:tc>
          <w:tcPr>
            <w:tcW w:w="22058" w:type="dxa"/>
            <w:gridSpan w:val="17"/>
          </w:tcPr>
          <w:p w:rsidR="00EF5283" w:rsidRDefault="00EF5283">
            <w:pPr>
              <w:pStyle w:val="ConsPlusNormal"/>
            </w:pPr>
            <w:r>
              <w:t>Задача 3.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21</w:t>
            </w:r>
          </w:p>
        </w:tc>
        <w:tc>
          <w:tcPr>
            <w:tcW w:w="22058" w:type="dxa"/>
            <w:gridSpan w:val="17"/>
          </w:tcPr>
          <w:p w:rsidR="00EF5283" w:rsidRDefault="00EF5283">
            <w:pPr>
              <w:pStyle w:val="ConsPlusNormal"/>
            </w:pPr>
            <w:hyperlink w:anchor="P3017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реализации муниципальной программы и прочие мероприятия"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Целевой показатель 6. Количество спортивных сооружений в городе Ачинске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t>ед.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268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23</w:t>
            </w:r>
          </w:p>
        </w:tc>
        <w:tc>
          <w:tcPr>
            <w:tcW w:w="22058" w:type="dxa"/>
            <w:gridSpan w:val="17"/>
          </w:tcPr>
          <w:p w:rsidR="00EF5283" w:rsidRDefault="00EF5283">
            <w:pPr>
              <w:pStyle w:val="ConsPlusNormal"/>
            </w:pPr>
            <w:r>
              <w:t>Задача 4.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24</w:t>
            </w:r>
          </w:p>
        </w:tc>
        <w:tc>
          <w:tcPr>
            <w:tcW w:w="22058" w:type="dxa"/>
            <w:gridSpan w:val="17"/>
          </w:tcPr>
          <w:p w:rsidR="00EF5283" w:rsidRDefault="00EF5283">
            <w:pPr>
              <w:pStyle w:val="ConsPlusNormal"/>
            </w:pPr>
            <w:hyperlink w:anchor="P3488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</w:t>
            </w:r>
            <w:proofErr w:type="gramStart"/>
            <w:r>
              <w:t>адаптивной</w:t>
            </w:r>
            <w:proofErr w:type="gramEnd"/>
            <w:r>
              <w:t xml:space="preserve"> физической культуры и спорта"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Целевой показатель 7. Численность лиц с ограниченным</w:t>
            </w:r>
            <w:r>
              <w:lastRenderedPageBreak/>
              <w:t>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130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Целевой показатель 8.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26,0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27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Целевой показатель 9. Количество проведенных спортивно-массовых мероприятий для инвалидов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t>ед.</w:t>
            </w:r>
          </w:p>
        </w:tc>
        <w:tc>
          <w:tcPr>
            <w:tcW w:w="19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15</w:t>
            </w:r>
          </w:p>
        </w:tc>
      </w:tr>
    </w:tbl>
    <w:p w:rsidR="00EF5283" w:rsidRDefault="00EF5283">
      <w:pPr>
        <w:pStyle w:val="ConsPlusNormal"/>
        <w:sectPr w:rsidR="00EF528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1"/>
      </w:pPr>
      <w:r>
        <w:t>Приложение N 2</w:t>
      </w:r>
    </w:p>
    <w:p w:rsidR="00EF5283" w:rsidRDefault="00EF5283">
      <w:pPr>
        <w:pStyle w:val="ConsPlusNormal"/>
        <w:jc w:val="right"/>
      </w:pPr>
      <w:r>
        <w:t>к муниципальной программе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2" w:name="P808"/>
      <w:bookmarkEnd w:id="2"/>
      <w:r>
        <w:t>ИНФОРМАЦИЯ</w:t>
      </w:r>
    </w:p>
    <w:p w:rsidR="00EF5283" w:rsidRDefault="00EF5283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EF5283" w:rsidRDefault="00EF5283">
      <w:pPr>
        <w:pStyle w:val="ConsPlusTitle"/>
        <w:jc w:val="center"/>
      </w:pPr>
      <w:r>
        <w:t>АЧИНСКА "РАЗВИТИЕ ФИЗИЧЕСКОЙ КУЛЬТУРЫ И СПОРТА" ЗА СЧЕТ</w:t>
      </w:r>
    </w:p>
    <w:p w:rsidR="00EF5283" w:rsidRDefault="00EF5283">
      <w:pPr>
        <w:pStyle w:val="ConsPlusTitle"/>
        <w:jc w:val="center"/>
      </w:pPr>
      <w:r>
        <w:t>СРЕДСТВ БЮДЖЕТА ГОРОДА, В ТОМ ЧИСЛЕ СРЕДСТВ, ПОСТУПИВШИХ</w:t>
      </w:r>
    </w:p>
    <w:p w:rsidR="00EF5283" w:rsidRDefault="00EF5283">
      <w:pPr>
        <w:pStyle w:val="ConsPlusTitle"/>
        <w:jc w:val="center"/>
      </w:pPr>
      <w:r>
        <w:t>ИЗ БЮДЖЕТОВ ДРУГИХ УРОВНЕЙ БЮДЖЕТНОЙ СИСТЕМЫ РФ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от 11.12.2024 N 360-п)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</w:pPr>
      <w:r>
        <w:t>(тыс. руб.)</w:t>
      </w:r>
    </w:p>
    <w:p w:rsidR="00EF5283" w:rsidRDefault="00EF528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804"/>
        <w:gridCol w:w="1774"/>
        <w:gridCol w:w="1714"/>
        <w:gridCol w:w="694"/>
        <w:gridCol w:w="409"/>
        <w:gridCol w:w="589"/>
        <w:gridCol w:w="409"/>
        <w:gridCol w:w="1024"/>
        <w:gridCol w:w="1024"/>
        <w:gridCol w:w="1024"/>
        <w:gridCol w:w="1159"/>
      </w:tblGrid>
      <w:tr w:rsidR="00EF5283">
        <w:tc>
          <w:tcPr>
            <w:tcW w:w="48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71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EF5283" w:rsidRDefault="00EF528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EF5283">
        <w:tc>
          <w:tcPr>
            <w:tcW w:w="4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 xml:space="preserve">Рз </w:t>
            </w:r>
            <w:proofErr w:type="gramStart"/>
            <w:r>
              <w:t>Пр</w:t>
            </w:r>
            <w:proofErr w:type="gramEnd"/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84" w:type="dxa"/>
          </w:tcPr>
          <w:p w:rsidR="00EF5283" w:rsidRDefault="00EF52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EF5283" w:rsidRDefault="00EF52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12</w:t>
            </w:r>
          </w:p>
        </w:tc>
      </w:tr>
      <w:tr w:rsidR="00EF5283">
        <w:tc>
          <w:tcPr>
            <w:tcW w:w="484" w:type="dxa"/>
            <w:vMerge w:val="restart"/>
          </w:tcPr>
          <w:p w:rsidR="00EF5283" w:rsidRDefault="00EF5283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74" w:type="dxa"/>
            <w:vMerge w:val="restart"/>
          </w:tcPr>
          <w:p w:rsidR="00EF5283" w:rsidRDefault="00EF5283">
            <w:pPr>
              <w:pStyle w:val="ConsPlusNormal"/>
            </w:pPr>
            <w:r>
              <w:t>"Развитие физической культуры и спорта"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337442,6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256415,8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256415,8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850274,2</w:t>
            </w:r>
          </w:p>
        </w:tc>
      </w:tr>
      <w:tr w:rsidR="00EF5283">
        <w:tc>
          <w:tcPr>
            <w:tcW w:w="4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0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58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0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337442,6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256415,8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256415,8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850274,2</w:t>
            </w:r>
          </w:p>
        </w:tc>
      </w:tr>
      <w:tr w:rsidR="00EF5283">
        <w:tc>
          <w:tcPr>
            <w:tcW w:w="484" w:type="dxa"/>
            <w:vMerge w:val="restart"/>
          </w:tcPr>
          <w:p w:rsidR="00EF5283" w:rsidRDefault="00EF5283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hyperlink w:anchor="P2246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774" w:type="dxa"/>
            <w:vMerge w:val="restart"/>
          </w:tcPr>
          <w:p w:rsidR="00EF5283" w:rsidRDefault="00EF5283">
            <w:pPr>
              <w:pStyle w:val="ConsPlusNormal"/>
            </w:pPr>
            <w:r>
              <w:t xml:space="preserve">"Развитие </w:t>
            </w:r>
            <w:proofErr w:type="gramStart"/>
            <w:r>
              <w:t>массовой</w:t>
            </w:r>
            <w:proofErr w:type="gramEnd"/>
            <w:r>
              <w:t xml:space="preserve"> </w:t>
            </w:r>
            <w:r>
              <w:lastRenderedPageBreak/>
              <w:t>физической культуры и спорта"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lastRenderedPageBreak/>
              <w:t xml:space="preserve">всего расходные </w:t>
            </w:r>
            <w:r>
              <w:lastRenderedPageBreak/>
              <w:t>обязательства по подпрограмме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173530,1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145130,6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145130,6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463791,3</w:t>
            </w:r>
          </w:p>
        </w:tc>
      </w:tr>
      <w:tr w:rsidR="00EF5283">
        <w:tc>
          <w:tcPr>
            <w:tcW w:w="4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173530,1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145130,6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145130,6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463791,3</w:t>
            </w:r>
          </w:p>
        </w:tc>
      </w:tr>
      <w:tr w:rsidR="00EF5283">
        <w:tc>
          <w:tcPr>
            <w:tcW w:w="484" w:type="dxa"/>
            <w:vMerge w:val="restart"/>
          </w:tcPr>
          <w:p w:rsidR="00EF5283" w:rsidRDefault="00EF5283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hyperlink w:anchor="P2612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774" w:type="dxa"/>
            <w:vMerge w:val="restart"/>
          </w:tcPr>
          <w:p w:rsidR="00EF5283" w:rsidRDefault="00EF5283">
            <w:pPr>
              <w:pStyle w:val="ConsPlusNormal"/>
            </w:pPr>
            <w:r>
              <w:t>"Развитие системы подготовки спортивного резерва"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126479,6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101087,2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101087,2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328654,0</w:t>
            </w:r>
          </w:p>
        </w:tc>
      </w:tr>
      <w:tr w:rsidR="00EF5283">
        <w:tc>
          <w:tcPr>
            <w:tcW w:w="4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126479,6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101087,2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101087,2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328654,0</w:t>
            </w:r>
          </w:p>
        </w:tc>
      </w:tr>
      <w:tr w:rsidR="00EF5283">
        <w:tc>
          <w:tcPr>
            <w:tcW w:w="484" w:type="dxa"/>
            <w:vMerge w:val="restart"/>
          </w:tcPr>
          <w:p w:rsidR="00EF5283" w:rsidRDefault="00EF5283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hyperlink w:anchor="P3017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774" w:type="dxa"/>
            <w:vMerge w:val="restart"/>
          </w:tcPr>
          <w:p w:rsidR="00EF5283" w:rsidRDefault="00EF5283">
            <w:pPr>
              <w:pStyle w:val="ConsPlusNormal"/>
            </w:pPr>
            <w:r>
              <w:t>"Обеспечение реализации муниципальной программы и прочие мероприятия"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36795,5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9968,0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9968,0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56731,5</w:t>
            </w:r>
          </w:p>
        </w:tc>
      </w:tr>
      <w:tr w:rsidR="00EF5283">
        <w:tc>
          <w:tcPr>
            <w:tcW w:w="4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36795,5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9968,0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9968,0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56731,5</w:t>
            </w:r>
          </w:p>
        </w:tc>
      </w:tr>
      <w:tr w:rsidR="00EF5283">
        <w:tc>
          <w:tcPr>
            <w:tcW w:w="484" w:type="dxa"/>
            <w:vMerge w:val="restart"/>
          </w:tcPr>
          <w:p w:rsidR="00EF5283" w:rsidRDefault="00EF5283">
            <w:pPr>
              <w:pStyle w:val="ConsPlusNormal"/>
            </w:pPr>
            <w:r>
              <w:t>1.4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hyperlink w:anchor="P3488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1774" w:type="dxa"/>
            <w:vMerge w:val="restart"/>
          </w:tcPr>
          <w:p w:rsidR="00EF5283" w:rsidRDefault="00EF5283">
            <w:pPr>
              <w:pStyle w:val="ConsPlusNormal"/>
            </w:pPr>
            <w:r>
              <w:t xml:space="preserve">"Развитие </w:t>
            </w:r>
            <w:proofErr w:type="gramStart"/>
            <w:r>
              <w:t>адаптивной</w:t>
            </w:r>
            <w:proofErr w:type="gramEnd"/>
            <w:r>
              <w:t xml:space="preserve"> физической культуры и спорта"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637,4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1097,4</w:t>
            </w:r>
          </w:p>
        </w:tc>
      </w:tr>
      <w:tr w:rsidR="00EF5283">
        <w:tc>
          <w:tcPr>
            <w:tcW w:w="4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F5283" w:rsidRDefault="00EF52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637,4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1097,4</w:t>
            </w: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1"/>
      </w:pPr>
      <w:r>
        <w:lastRenderedPageBreak/>
        <w:t>Приложение N 3</w:t>
      </w:r>
    </w:p>
    <w:p w:rsidR="00EF5283" w:rsidRDefault="00EF5283">
      <w:pPr>
        <w:pStyle w:val="ConsPlusNormal"/>
        <w:jc w:val="right"/>
      </w:pPr>
      <w:r>
        <w:t>к муниципальной программе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3" w:name="P1007"/>
      <w:bookmarkEnd w:id="3"/>
      <w:r>
        <w:t>ИНФОРМАЦИЯ</w:t>
      </w:r>
    </w:p>
    <w:p w:rsidR="00EF5283" w:rsidRDefault="00EF5283">
      <w:pPr>
        <w:pStyle w:val="ConsPlusTitle"/>
        <w:jc w:val="center"/>
      </w:pPr>
      <w:r>
        <w:t>ОБ ИСТОЧНИКАХ ФИНАНСИРОВАНИЯ ПОДПРОГРАММ, ОТДЕЛЬНЫХ</w:t>
      </w:r>
    </w:p>
    <w:p w:rsidR="00EF5283" w:rsidRDefault="00EF5283">
      <w:pPr>
        <w:pStyle w:val="ConsPlusTitle"/>
        <w:jc w:val="center"/>
      </w:pPr>
      <w:r>
        <w:t>МЕРОПРИЯТИЙ МУНИЦИПАЛЬНОЙ ПРОГРАММЫ ГОРОДА АЧИНСКА</w:t>
      </w:r>
    </w:p>
    <w:p w:rsidR="00EF5283" w:rsidRDefault="00EF5283">
      <w:pPr>
        <w:pStyle w:val="ConsPlusTitle"/>
        <w:jc w:val="center"/>
      </w:pPr>
      <w:proofErr w:type="gramStart"/>
      <w:r>
        <w:t>(СРЕДСТВА БЮДЖЕТА ГОРОДА, В ТОМ ЧИСЛЕ СРЕДСТВА, ПОСТУПИВШИЕ</w:t>
      </w:r>
      <w:proofErr w:type="gramEnd"/>
    </w:p>
    <w:p w:rsidR="00EF5283" w:rsidRDefault="00EF5283">
      <w:pPr>
        <w:pStyle w:val="ConsPlusTitle"/>
        <w:jc w:val="center"/>
      </w:pPr>
      <w:proofErr w:type="gramStart"/>
      <w:r>
        <w:t>ИЗ БЮДЖЕТОВ ДРУГИХ УРОВНЕЙ БЮДЖЕТНОЙ СИСТЕМЫ РФ)</w:t>
      </w:r>
      <w:proofErr w:type="gramEnd"/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от 11.12.2024 N 360-п)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</w:pPr>
      <w:r>
        <w:t>(тыс. руб.)</w:t>
      </w:r>
    </w:p>
    <w:p w:rsidR="00EF5283" w:rsidRDefault="00EF528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1804"/>
        <w:gridCol w:w="2494"/>
        <w:gridCol w:w="1984"/>
        <w:gridCol w:w="1024"/>
        <w:gridCol w:w="1024"/>
        <w:gridCol w:w="1024"/>
        <w:gridCol w:w="1159"/>
      </w:tblGrid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98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</w:tcPr>
          <w:p w:rsidR="00EF5283" w:rsidRDefault="00EF52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EF5283" w:rsidRDefault="00EF52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EF5283" w:rsidRDefault="00EF52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8</w:t>
            </w: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"Развитие физической культуры и спорта"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345842,6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264815,8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264815,8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875474,2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53024,8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53024,8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25200,0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284417,8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256415,8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256415,8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797249,4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hyperlink w:anchor="P2246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 xml:space="preserve">"Развитие </w:t>
            </w:r>
            <w:proofErr w:type="gramStart"/>
            <w:r>
              <w:t>массовой</w:t>
            </w:r>
            <w:proofErr w:type="gramEnd"/>
            <w:r>
              <w:t xml:space="preserve"> физической культуры и спорта"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181930,1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153530,6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153530,6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488991,3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18383,8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18383,8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25200,0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155146,3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145130,6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145130,6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445407,5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1.1.1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1.1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122992,1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99465,0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99465,0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321922,1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15861,4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15861,4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107130,7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99465,0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99465,0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306060,7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1.1.2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1.2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>)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48015,6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45665,6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45665,6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139346,8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48015,6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45665,6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45665,6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139346,8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1.1.3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1.3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Финансовое обеспечение расходов на увеличение размеров труда отдельным категориям работникам бюджетной сферы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2522,4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2522,4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2522,4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2522,4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1.1.4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1.4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25200,0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25200,0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2.2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hyperlink w:anchor="P2612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"Развитие системы подготовки спортивного резерва"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126479,6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101087,2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101087,2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328654,0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24443,5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24443,5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102036,1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101087,2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101087,2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304210,5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2.2.1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2.1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107417,6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91996,4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91996,4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291410,4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14832,3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14832,3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92585,3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91996,4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91996,4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276578,1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2.2.2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2.2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>)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8965,2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9090,8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9090,8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27146,8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8965,2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9090,8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9090,8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27146,8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2.2.3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2.3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расходов на увеличение размеров труда отдельным категориям работникам бюджетной сферы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586,3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586,3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586,3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586,3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2.2.4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2.4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Выполнение требований федеральных стандартов спортивной подготовки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7810,1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7810,1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7341,5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7341,5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468,6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468,6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2.2.5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2.5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 xml:space="preserve">Развитие </w:t>
            </w:r>
            <w:proofErr w:type="gramStart"/>
            <w:r>
              <w:t>детско-юношеского</w:t>
            </w:r>
            <w:proofErr w:type="gramEnd"/>
            <w:r>
              <w:t xml:space="preserve"> спорта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1700,4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1700,4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1683,4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1683,4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17,0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3.3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hyperlink w:anchor="P3017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"Обеспечение реализации муниципальной программы и прочие мероприятия"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36795,5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9968,0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9968,0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56731,5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9744,7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9744,7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27050,8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9968,0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9968,0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46986,8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3.3.1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3.1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7277,7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6020,0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6020,0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19317,7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491,6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491,6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6786,1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6020,0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6020,0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18826,1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3.3.2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3.2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Организация и проведение спортивных мероприятий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4710,9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3948,0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3948,0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12606,9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4710,9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3948,0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3948,0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12606,9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3.3.3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3.3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Строительство коммунальных сетей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458,7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458,7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458,7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458,7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3.3.4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3.4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Приобретение основных средств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3560,5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3560,5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3560,5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3560,5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3.3.5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3.5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Проектные работы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239,3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239,3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239,3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239,3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3.3.6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3.6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Благоустройство территорий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8419,8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8419,8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8419,8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8419,8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3.3.7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3.7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Озеленение территорий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1850,3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1850,3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1850,3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1850,3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lastRenderedPageBreak/>
              <w:t>3.3.8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3.8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Поддержка физкультурно-спортивных клубов по месту жительства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3253,1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3253,1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3253,1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3253,1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3.3.9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3.9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осуществляющихся деятельность в области физической культуры и спорта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6061,0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6061,0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6000,0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61,0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3.3.10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3.10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Монтаж оборудования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290,6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290,6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290,6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290,6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3.3.11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3.11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Обследование строительных конструкций, проведение изысканий, разработка проектно-сметной документации и экспертиза проектов реконструкции зданий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673,6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673,6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673,6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673,6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4.4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hyperlink w:anchor="P3488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 xml:space="preserve">"Развитие </w:t>
            </w:r>
            <w:proofErr w:type="gramStart"/>
            <w:r>
              <w:t>адаптивной</w:t>
            </w:r>
            <w:proofErr w:type="gramEnd"/>
            <w:r>
              <w:t xml:space="preserve"> физической культуры и спорта"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637,4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1097,4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452,8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452,8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644,6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4.4.1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4.1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Организация и проведение спортивных мероприятий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640,0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640,0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 w:val="restart"/>
          </w:tcPr>
          <w:p w:rsidR="00EF5283" w:rsidRDefault="00EF5283">
            <w:pPr>
              <w:pStyle w:val="ConsPlusNormal"/>
            </w:pPr>
            <w:r>
              <w:t>4.4.2</w:t>
            </w:r>
          </w:p>
        </w:tc>
        <w:tc>
          <w:tcPr>
            <w:tcW w:w="180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4.2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</w:pPr>
            <w:r>
              <w:t>Приобретение специализированных транспортных сре</w:t>
            </w:r>
            <w:proofErr w:type="gramStart"/>
            <w:r>
              <w:t>дств дл</w:t>
            </w:r>
            <w:proofErr w:type="gramEnd"/>
            <w: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457,4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457,4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452,8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452,8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4,6</w:t>
            </w:r>
          </w:p>
        </w:tc>
      </w:tr>
      <w:tr w:rsidR="00EF5283">
        <w:tc>
          <w:tcPr>
            <w:tcW w:w="72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sectPr w:rsidR="00EF528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1"/>
      </w:pPr>
      <w:r>
        <w:t>Приложение N 4</w:t>
      </w:r>
    </w:p>
    <w:p w:rsidR="00EF5283" w:rsidRDefault="00EF5283">
      <w:pPr>
        <w:pStyle w:val="ConsPlusNormal"/>
        <w:jc w:val="right"/>
      </w:pPr>
      <w:r>
        <w:t>к муниципальной программе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4" w:name="P2078"/>
      <w:bookmarkEnd w:id="4"/>
      <w:r>
        <w:t>ПРОГНОЗ</w:t>
      </w:r>
    </w:p>
    <w:p w:rsidR="00EF5283" w:rsidRDefault="00EF5283">
      <w:pPr>
        <w:pStyle w:val="ConsPlusTitle"/>
        <w:jc w:val="center"/>
      </w:pPr>
      <w:r>
        <w:t>СВОДНЫХ ПОКАЗАТЕЛЕЙ МУНИЦИПАЛЬНЫХ ЗАДАНИЙ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от 11.12.2024 N 360-п)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84"/>
        <w:gridCol w:w="1984"/>
        <w:gridCol w:w="1774"/>
        <w:gridCol w:w="1024"/>
        <w:gridCol w:w="1024"/>
        <w:gridCol w:w="1024"/>
      </w:tblGrid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198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Содержание муниципальной услуги (работы)</w:t>
            </w:r>
          </w:p>
        </w:tc>
        <w:tc>
          <w:tcPr>
            <w:tcW w:w="177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Наименование и значение показателей объема муниципальной услуги (работы)</w:t>
            </w:r>
          </w:p>
        </w:tc>
        <w:tc>
          <w:tcPr>
            <w:tcW w:w="3072" w:type="dxa"/>
            <w:gridSpan w:val="3"/>
          </w:tcPr>
          <w:p w:rsidR="00EF5283" w:rsidRDefault="00EF5283">
            <w:pPr>
              <w:pStyle w:val="ConsPlusNormal"/>
              <w:jc w:val="center"/>
            </w:pPr>
            <w:r>
              <w:t>Значение показателя объема услуги (работы) по годам реализации программы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2026 год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</w:tr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Обеспечение доступа к объектам спорта</w:t>
            </w:r>
          </w:p>
        </w:tc>
        <w:tc>
          <w:tcPr>
            <w:tcW w:w="1984" w:type="dxa"/>
            <w:vMerge w:val="restart"/>
          </w:tcPr>
          <w:p w:rsidR="00EF5283" w:rsidRDefault="00EF5283">
            <w:pPr>
              <w:pStyle w:val="ConsPlusNormal"/>
            </w:pPr>
            <w:r>
              <w:t>Реализация на объектах спорта физкультурных мероприятий, спортивных мероприятий, проводимых в рамках реализации утвержденного календарного плана официальных физкультурных мероприятий и спортивных мероприятий</w:t>
            </w:r>
          </w:p>
        </w:tc>
        <w:tc>
          <w:tcPr>
            <w:tcW w:w="1774" w:type="dxa"/>
            <w:vMerge w:val="restart"/>
          </w:tcPr>
          <w:p w:rsidR="00EF5283" w:rsidRDefault="00EF5283">
            <w:pPr>
              <w:pStyle w:val="ConsPlusNormal"/>
            </w:pPr>
            <w:r>
              <w:t>Количество договоров (шт.)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муниципальное бюджетное учреждение "Городской спортивный комплекс "Олимп"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164859,5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138249,6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138249,6</w:t>
            </w:r>
          </w:p>
        </w:tc>
      </w:tr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Организация физкультурно-спортивной работы по месту жительства граждан</w:t>
            </w:r>
          </w:p>
        </w:tc>
        <w:tc>
          <w:tcPr>
            <w:tcW w:w="1984" w:type="dxa"/>
            <w:vMerge w:val="restart"/>
          </w:tcPr>
          <w:p w:rsidR="00EF5283" w:rsidRDefault="00EF5283">
            <w:pPr>
              <w:pStyle w:val="ConsPlusNormal"/>
            </w:pPr>
            <w:r>
              <w:t>Организация и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774" w:type="dxa"/>
            <w:vMerge w:val="restart"/>
          </w:tcPr>
          <w:p w:rsidR="00EF5283" w:rsidRDefault="00EF5283">
            <w:pPr>
              <w:pStyle w:val="ConsPlusNormal"/>
            </w:pPr>
            <w:r>
              <w:t>Количество занятий (шт.)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71430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71430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71430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муниципальное бюджетное учреждение "Городской спортивный комплекс "Олимп"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71430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71430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71430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7102,9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5530,0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5530,0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муниципальное бюджетное учреждение дополнительного образования "</w:t>
            </w:r>
            <w:proofErr w:type="gramStart"/>
            <w:r>
              <w:t>Спортивная</w:t>
            </w:r>
            <w:proofErr w:type="gramEnd"/>
            <w:r>
              <w:t xml:space="preserve"> школа им. Г.М. Мельниковой"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670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 xml:space="preserve">Расходы бюджета </w:t>
            </w:r>
            <w:r>
              <w:lastRenderedPageBreak/>
              <w:t>города Ачинска на оказание (выполнение) муниципальной работы, тыс. руб.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1946,1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1657,45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1657,45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муниципальное бюджетное учреждение дополнительного образования "</w:t>
            </w:r>
            <w:proofErr w:type="gramStart"/>
            <w:r>
              <w:t>Спортивная</w:t>
            </w:r>
            <w:proofErr w:type="gramEnd"/>
            <w:r>
              <w:t xml:space="preserve"> школа Олимпийского резерва по единоборствам"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-</w:t>
            </w:r>
          </w:p>
        </w:tc>
      </w:tr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984" w:type="dxa"/>
            <w:vMerge w:val="restart"/>
          </w:tcPr>
          <w:p w:rsidR="00EF5283" w:rsidRDefault="00EF5283">
            <w:pPr>
              <w:pStyle w:val="ConsPlusNormal"/>
            </w:pPr>
            <w:r>
              <w:t>Привлечение граждан города Ачинска к спортивным мероприятиям по выполнению нормативов ВФСК ГТО</w:t>
            </w:r>
          </w:p>
        </w:tc>
        <w:tc>
          <w:tcPr>
            <w:tcW w:w="1774" w:type="dxa"/>
            <w:vMerge w:val="restart"/>
          </w:tcPr>
          <w:p w:rsidR="00EF5283" w:rsidRDefault="00EF5283">
            <w:pPr>
              <w:pStyle w:val="ConsPlusNormal"/>
            </w:pPr>
            <w:r>
              <w:t>Количество мероприятий (шт.)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332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муниципальное бюджетное учреждение "Городской спортивный комплекс "Олимп"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332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1567,7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1350,9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1350,9</w:t>
            </w:r>
          </w:p>
        </w:tc>
      </w:tr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Проведение учебно-тренировочных занятий по видам спорта:</w:t>
            </w:r>
          </w:p>
        </w:tc>
        <w:tc>
          <w:tcPr>
            <w:tcW w:w="1774" w:type="dxa"/>
            <w:vMerge w:val="restart"/>
          </w:tcPr>
          <w:p w:rsidR="00EF5283" w:rsidRDefault="00EF5283">
            <w:pPr>
              <w:pStyle w:val="ConsPlusNormal"/>
            </w:pPr>
            <w: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2180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муниципальное бюджетное учреждение дополнительного образования "</w:t>
            </w:r>
            <w:proofErr w:type="gramStart"/>
            <w:r>
              <w:t>Спортивная</w:t>
            </w:r>
            <w:proofErr w:type="gramEnd"/>
            <w:r>
              <w:t xml:space="preserve"> школа Олимпийского резерва по единоборствам"</w:t>
            </w:r>
          </w:p>
        </w:tc>
        <w:tc>
          <w:tcPr>
            <w:tcW w:w="1984" w:type="dxa"/>
            <w:vMerge w:val="restart"/>
          </w:tcPr>
          <w:p w:rsidR="00EF5283" w:rsidRDefault="00EF5283">
            <w:pPr>
              <w:pStyle w:val="ConsPlusNormal"/>
            </w:pPr>
            <w:r>
              <w:t>Борьбе, боксу, дзюдо, тхэквондо,</w:t>
            </w: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534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32381,1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29007,0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29007,0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муниципальное бюджетное учреждение дополнительного образования "</w:t>
            </w:r>
            <w:proofErr w:type="gramStart"/>
            <w:r>
              <w:t>Спортивная</w:t>
            </w:r>
            <w:proofErr w:type="gramEnd"/>
            <w:r>
              <w:t xml:space="preserve"> школа им. </w:t>
            </w:r>
            <w:r>
              <w:lastRenderedPageBreak/>
              <w:t>Г.М. Мельниковой"</w:t>
            </w:r>
          </w:p>
        </w:tc>
        <w:tc>
          <w:tcPr>
            <w:tcW w:w="1984" w:type="dxa"/>
            <w:vMerge w:val="restart"/>
          </w:tcPr>
          <w:p w:rsidR="00EF5283" w:rsidRDefault="00EF5283">
            <w:pPr>
              <w:pStyle w:val="ConsPlusNormal"/>
            </w:pPr>
            <w:r>
              <w:lastRenderedPageBreak/>
              <w:t>лыжным гонкам, биатлону, настольному теннису,</w:t>
            </w: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445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31184,4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26929,8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26929,8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муниципальное бюджетное учреждение дополнительного образования "</w:t>
            </w:r>
            <w:proofErr w:type="gramStart"/>
            <w:r>
              <w:t>Комплексная</w:t>
            </w:r>
            <w:proofErr w:type="gramEnd"/>
            <w:r>
              <w:t xml:space="preserve"> спортивная школа"</w:t>
            </w:r>
          </w:p>
        </w:tc>
        <w:tc>
          <w:tcPr>
            <w:tcW w:w="1984" w:type="dxa"/>
            <w:vMerge w:val="restart"/>
          </w:tcPr>
          <w:p w:rsidR="00EF5283" w:rsidRDefault="00EF5283">
            <w:pPr>
              <w:pStyle w:val="ConsPlusNormal"/>
            </w:pPr>
            <w:r>
              <w:t>художественной гимнастике, плаванию, фигурному катанию, хоккею, легкой атлетике</w:t>
            </w: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550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23361,9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18527,65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18527,65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муниципальное бюджетное учреждение дополнительного образования "</w:t>
            </w:r>
            <w:proofErr w:type="gramStart"/>
            <w:r>
              <w:t>Спортивная</w:t>
            </w:r>
            <w:proofErr w:type="gramEnd"/>
            <w:r>
              <w:t xml:space="preserve"> школа "Центр игровых видов спорта"</w:t>
            </w:r>
          </w:p>
        </w:tc>
        <w:tc>
          <w:tcPr>
            <w:tcW w:w="1984" w:type="dxa"/>
            <w:vMerge w:val="restart"/>
          </w:tcPr>
          <w:p w:rsidR="00EF5283" w:rsidRDefault="00EF5283">
            <w:pPr>
              <w:pStyle w:val="ConsPlusNormal"/>
            </w:pPr>
            <w:r>
              <w:t>баскетболу, волейболу, футболу, регби</w:t>
            </w: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651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18750,8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17048,1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17048,1</w:t>
            </w:r>
          </w:p>
        </w:tc>
      </w:tr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Проведение учебно-тренировочных занятий по видам спорта:</w:t>
            </w:r>
          </w:p>
        </w:tc>
        <w:tc>
          <w:tcPr>
            <w:tcW w:w="1774" w:type="dxa"/>
            <w:vMerge w:val="restart"/>
          </w:tcPr>
          <w:p w:rsidR="00EF5283" w:rsidRDefault="00EF5283">
            <w:pPr>
              <w:pStyle w:val="ConsPlusNormal"/>
            </w:pPr>
            <w: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156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муниципальное бюджетное учреждение дополнительного образования "</w:t>
            </w:r>
            <w:proofErr w:type="gramStart"/>
            <w:r>
              <w:t>Спортивная</w:t>
            </w:r>
            <w:proofErr w:type="gramEnd"/>
            <w:r>
              <w:t xml:space="preserve"> школа Олимпийского резерва по единоборствам"</w:t>
            </w:r>
          </w:p>
        </w:tc>
        <w:tc>
          <w:tcPr>
            <w:tcW w:w="1984" w:type="dxa"/>
            <w:vMerge w:val="restart"/>
          </w:tcPr>
          <w:p w:rsidR="00EF5283" w:rsidRDefault="00EF5283">
            <w:pPr>
              <w:pStyle w:val="ConsPlusNormal"/>
            </w:pPr>
            <w:r>
              <w:t>кикбоксингу</w:t>
            </w: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41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4532,3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4060,8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4060,8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муниципальное бюджетное учреждение дополнительного образования "</w:t>
            </w:r>
            <w:proofErr w:type="gramStart"/>
            <w:r>
              <w:t>Комплексная</w:t>
            </w:r>
            <w:proofErr w:type="gramEnd"/>
            <w:r>
              <w:t xml:space="preserve"> спортивная школа"</w:t>
            </w:r>
          </w:p>
        </w:tc>
        <w:tc>
          <w:tcPr>
            <w:tcW w:w="1984" w:type="dxa"/>
            <w:vMerge w:val="restart"/>
          </w:tcPr>
          <w:p w:rsidR="00EF5283" w:rsidRDefault="00EF5283">
            <w:pPr>
              <w:pStyle w:val="ConsPlusNormal"/>
            </w:pPr>
            <w:r>
              <w:t>подводному спорту</w:t>
            </w: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115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 xml:space="preserve">Расходы бюджета города Ачинска на оказание (выполнение) муниципальной услуги, </w:t>
            </w:r>
            <w:r>
              <w:lastRenderedPageBreak/>
              <w:t>тыс. руб.</w:t>
            </w:r>
          </w:p>
        </w:tc>
        <w:tc>
          <w:tcPr>
            <w:tcW w:w="19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4812,5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3856,3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3856,3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</w:pPr>
            <w:r>
              <w:t>Расходы бюджета города Ачинска на оказание (выполнение) муниципальной услуги (работы), тыс. руб.</w:t>
            </w:r>
          </w:p>
        </w:tc>
        <w:tc>
          <w:tcPr>
            <w:tcW w:w="1984" w:type="dxa"/>
          </w:tcPr>
          <w:p w:rsidR="00EF5283" w:rsidRDefault="00EF528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290499,2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246217,8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246217,8</w:t>
            </w: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1"/>
      </w:pPr>
      <w:r>
        <w:t>Приложение N 5</w:t>
      </w:r>
    </w:p>
    <w:p w:rsidR="00EF5283" w:rsidRDefault="00EF5283">
      <w:pPr>
        <w:pStyle w:val="ConsPlusNormal"/>
        <w:jc w:val="right"/>
      </w:pPr>
      <w:r>
        <w:t>к муниципальной программе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5" w:name="P2246"/>
      <w:bookmarkEnd w:id="5"/>
      <w:r>
        <w:t>ПОДПРОГРАММА 1</w:t>
      </w:r>
    </w:p>
    <w:p w:rsidR="00EF5283" w:rsidRDefault="00EF5283">
      <w:pPr>
        <w:pStyle w:val="ConsPlusTitle"/>
        <w:jc w:val="center"/>
      </w:pPr>
      <w:r>
        <w:t>"РАЗВИТИЕ МАССОВОЙ ФИЗИЧЕСКОЙ КУЛЬТУРЫ И СПОРТА",</w:t>
      </w:r>
    </w:p>
    <w:p w:rsidR="00EF5283" w:rsidRDefault="00EF5283">
      <w:pPr>
        <w:pStyle w:val="ConsPlusTitle"/>
        <w:jc w:val="center"/>
      </w:pPr>
      <w:proofErr w:type="gramStart"/>
      <w:r>
        <w:t>РЕАЛИЗУЕМАЯ</w:t>
      </w:r>
      <w:proofErr w:type="gramEnd"/>
      <w:r>
        <w:t xml:space="preserve"> В РАМКАХ МУНИЦИПАЛЬНОЙ ПРОГРАММЫ ГОРОДА</w:t>
      </w:r>
    </w:p>
    <w:p w:rsidR="00EF5283" w:rsidRDefault="00EF5283">
      <w:pPr>
        <w:pStyle w:val="ConsPlusTitle"/>
        <w:jc w:val="center"/>
      </w:pPr>
      <w:r>
        <w:t>АЧИНСКА "РАЗВИТИЕ ФИЗИЧЕСКОЙ КУЛЬТУРЫ И СПОРТА"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17.06.2024 </w:t>
            </w:r>
            <w:hyperlink r:id="rId112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11.12.2024 </w:t>
            </w:r>
            <w:hyperlink r:id="rId113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2"/>
      </w:pPr>
      <w:r>
        <w:t>1. ПАСПОРТ ПОДПРОГРАММЫ</w:t>
      </w:r>
    </w:p>
    <w:p w:rsidR="00EF5283" w:rsidRDefault="00EF52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 xml:space="preserve">"Развитие </w:t>
            </w:r>
            <w:proofErr w:type="gramStart"/>
            <w:r>
              <w:t>массовой</w:t>
            </w:r>
            <w:proofErr w:type="gramEnd"/>
            <w:r>
              <w:t xml:space="preserve"> физической культуры и спорта" (далее - подпрограмма)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"Развитие физической культуры и спорта"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МКУ "Комитет по физической культуре и спорту"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спортом.</w:t>
            </w:r>
          </w:p>
          <w:p w:rsidR="00EF5283" w:rsidRDefault="00EF5283">
            <w:pPr>
              <w:pStyle w:val="ConsPlusNormal"/>
            </w:pPr>
            <w:r>
              <w:t xml:space="preserve">Обеспечение развития </w:t>
            </w:r>
            <w:proofErr w:type="gramStart"/>
            <w:r>
              <w:t>массовой</w:t>
            </w:r>
            <w:proofErr w:type="gramEnd"/>
            <w:r>
              <w:t xml:space="preserve"> физической культуры и спорта в городе Ачинске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1. Единовременная пропускная способность спортивных сооружений города Ачинска.</w:t>
            </w:r>
          </w:p>
          <w:p w:rsidR="00EF5283" w:rsidRDefault="00EF5283">
            <w:pPr>
              <w:pStyle w:val="ConsPlusNormal"/>
            </w:pPr>
            <w:r>
              <w:t>2. Численность населения города Ачинска, систематически занимающегося физической культурой и спортом.</w:t>
            </w:r>
          </w:p>
          <w:p w:rsidR="00EF5283" w:rsidRDefault="00EF5283">
            <w:pPr>
              <w:pStyle w:val="ConsPlusNormal"/>
            </w:pPr>
            <w:hyperlink w:anchor="P240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представлены в приложение N 1 к подпрограмме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2014 - 2030 годы</w:t>
            </w:r>
          </w:p>
        </w:tc>
      </w:tr>
      <w:tr w:rsidR="00EF5283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EF5283" w:rsidRDefault="00EF5283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EF5283" w:rsidRDefault="00EF5283">
            <w:pPr>
              <w:pStyle w:val="ConsPlusNormal"/>
            </w:pPr>
            <w:r>
              <w:t>Общий объем финансирования подпрограммы составляет всего 1471218,0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2014 год - 71603,0 тыс. рублей;</w:t>
            </w:r>
          </w:p>
          <w:p w:rsidR="00EF5283" w:rsidRDefault="00EF5283">
            <w:pPr>
              <w:pStyle w:val="ConsPlusNormal"/>
            </w:pPr>
            <w:r>
              <w:t>2015 год - 75956,5 тыс. рублей;</w:t>
            </w:r>
          </w:p>
          <w:p w:rsidR="00EF5283" w:rsidRDefault="00EF5283">
            <w:pPr>
              <w:pStyle w:val="ConsPlusNormal"/>
            </w:pPr>
            <w:r>
              <w:t>2016 год - 70356,9 тыс. рублей;</w:t>
            </w:r>
          </w:p>
          <w:p w:rsidR="00EF5283" w:rsidRDefault="00EF5283">
            <w:pPr>
              <w:pStyle w:val="ConsPlusNormal"/>
            </w:pPr>
            <w:r>
              <w:t>2017 год - 80149,6 тыс. рублей;</w:t>
            </w:r>
          </w:p>
          <w:p w:rsidR="00EF5283" w:rsidRDefault="00EF5283">
            <w:pPr>
              <w:pStyle w:val="ConsPlusNormal"/>
            </w:pPr>
            <w:r>
              <w:t>2018 год - 87164,3 тыс. рублей;</w:t>
            </w:r>
          </w:p>
          <w:p w:rsidR="00EF5283" w:rsidRDefault="00EF5283">
            <w:pPr>
              <w:pStyle w:val="ConsPlusNormal"/>
            </w:pPr>
            <w:r>
              <w:lastRenderedPageBreak/>
              <w:t>2019 год - 101863,8 тыс. рублей;</w:t>
            </w:r>
          </w:p>
          <w:p w:rsidR="00EF5283" w:rsidRDefault="00EF5283">
            <w:pPr>
              <w:pStyle w:val="ConsPlusNormal"/>
            </w:pPr>
            <w:r>
              <w:t>2020 год - 107518,2 тыс. рублей;</w:t>
            </w:r>
          </w:p>
          <w:p w:rsidR="00EF5283" w:rsidRDefault="00EF5283">
            <w:pPr>
              <w:pStyle w:val="ConsPlusNormal"/>
            </w:pPr>
            <w:r>
              <w:t>2021 год - 115190,3 тыс. рублей;</w:t>
            </w:r>
          </w:p>
          <w:p w:rsidR="00EF5283" w:rsidRDefault="00EF5283">
            <w:pPr>
              <w:pStyle w:val="ConsPlusNormal"/>
            </w:pPr>
            <w:r>
              <w:t>2022 год - 126141,1 тыс. рублей;</w:t>
            </w:r>
          </w:p>
          <w:p w:rsidR="00EF5283" w:rsidRDefault="00EF5283">
            <w:pPr>
              <w:pStyle w:val="ConsPlusNormal"/>
            </w:pPr>
            <w:r>
              <w:t>2023 год - 146283,0 тыс. рублей;</w:t>
            </w:r>
          </w:p>
          <w:p w:rsidR="00EF5283" w:rsidRDefault="00EF5283">
            <w:pPr>
              <w:pStyle w:val="ConsPlusNormal"/>
            </w:pPr>
            <w:r>
              <w:t>2024 год - 181930,1 тыс. рублей;</w:t>
            </w:r>
          </w:p>
          <w:p w:rsidR="00EF5283" w:rsidRDefault="00EF5283">
            <w:pPr>
              <w:pStyle w:val="ConsPlusNormal"/>
            </w:pPr>
            <w:r>
              <w:t>2025 год - 153530,6 тыс. рублей;</w:t>
            </w:r>
          </w:p>
          <w:p w:rsidR="00EF5283" w:rsidRDefault="00EF5283">
            <w:pPr>
              <w:pStyle w:val="ConsPlusNormal"/>
            </w:pPr>
            <w:r>
              <w:t>2026 год - 153530,6 тыс. рублей;</w:t>
            </w:r>
          </w:p>
          <w:p w:rsidR="00EF5283" w:rsidRDefault="00EF5283">
            <w:pPr>
              <w:pStyle w:val="ConsPlusNormal"/>
            </w:pPr>
            <w:r>
              <w:t>в том числе:</w:t>
            </w:r>
          </w:p>
          <w:p w:rsidR="00EF5283" w:rsidRDefault="00EF5283">
            <w:pPr>
              <w:pStyle w:val="ConsPlusNormal"/>
            </w:pPr>
            <w:r>
              <w:t>за счет средств бюджета города - 1286787,0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2014 год - 62849,2 тыс. рублей;</w:t>
            </w:r>
          </w:p>
          <w:p w:rsidR="00EF5283" w:rsidRDefault="00EF5283">
            <w:pPr>
              <w:pStyle w:val="ConsPlusNormal"/>
            </w:pPr>
            <w:r>
              <w:t>2015 год - 60327,6 тыс. рублей;</w:t>
            </w:r>
          </w:p>
          <w:p w:rsidR="00EF5283" w:rsidRDefault="00EF5283">
            <w:pPr>
              <w:pStyle w:val="ConsPlusNormal"/>
            </w:pPr>
            <w:r>
              <w:t>2016 год - 60540,8 тыс. рублей;</w:t>
            </w:r>
          </w:p>
          <w:p w:rsidR="00EF5283" w:rsidRDefault="00EF5283">
            <w:pPr>
              <w:pStyle w:val="ConsPlusNormal"/>
            </w:pPr>
            <w:r>
              <w:t>2017 год - 69956,5 тыс. рублей;</w:t>
            </w:r>
          </w:p>
          <w:p w:rsidR="00EF5283" w:rsidRDefault="00EF5283">
            <w:pPr>
              <w:pStyle w:val="ConsPlusNormal"/>
            </w:pPr>
            <w:r>
              <w:t>2018 год - 71356,8 тыс. рублей;</w:t>
            </w:r>
          </w:p>
          <w:p w:rsidR="00EF5283" w:rsidRDefault="00EF5283">
            <w:pPr>
              <w:pStyle w:val="ConsPlusNormal"/>
            </w:pPr>
            <w:r>
              <w:t>2019 год - 80284,6 тыс. рублей;</w:t>
            </w:r>
          </w:p>
          <w:p w:rsidR="00EF5283" w:rsidRDefault="00EF5283">
            <w:pPr>
              <w:pStyle w:val="ConsPlusNormal"/>
            </w:pPr>
            <w:r>
              <w:t>2020 год - 93574,1 тыс. рублей;</w:t>
            </w:r>
          </w:p>
          <w:p w:rsidR="00EF5283" w:rsidRDefault="00EF5283">
            <w:pPr>
              <w:pStyle w:val="ConsPlusNormal"/>
            </w:pPr>
            <w:r>
              <w:t>2021 год - 102970,9 тыс. рублей;</w:t>
            </w:r>
          </w:p>
          <w:p w:rsidR="00EF5283" w:rsidRDefault="00EF5283">
            <w:pPr>
              <w:pStyle w:val="ConsPlusNormal"/>
            </w:pPr>
            <w:r>
              <w:t>2022 год - 107203,6 тыс. рублей;</w:t>
            </w:r>
          </w:p>
          <w:p w:rsidR="00EF5283" w:rsidRDefault="00EF5283">
            <w:pPr>
              <w:pStyle w:val="ConsPlusNormal"/>
            </w:pPr>
            <w:r>
              <w:t>2023 год - 132315,4 тыс. рублей;</w:t>
            </w:r>
          </w:p>
          <w:p w:rsidR="00EF5283" w:rsidRDefault="00EF5283">
            <w:pPr>
              <w:pStyle w:val="ConsPlusNormal"/>
            </w:pPr>
            <w:r>
              <w:t>2024 год - 155146,3 тыс. рублей;</w:t>
            </w:r>
          </w:p>
          <w:p w:rsidR="00EF5283" w:rsidRDefault="00EF5283">
            <w:pPr>
              <w:pStyle w:val="ConsPlusNormal"/>
            </w:pPr>
            <w:r>
              <w:t>2025 год - 145130,6 тыс. рублей;</w:t>
            </w:r>
          </w:p>
          <w:p w:rsidR="00EF5283" w:rsidRDefault="00EF5283">
            <w:pPr>
              <w:pStyle w:val="ConsPlusNormal"/>
            </w:pPr>
            <w:r>
              <w:t>2026 год - 145130,6 тыс. рублей;</w:t>
            </w:r>
          </w:p>
          <w:p w:rsidR="00EF5283" w:rsidRDefault="00EF5283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- 66960,2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2014 год - 0,0 тыс. рублей;</w:t>
            </w:r>
          </w:p>
          <w:p w:rsidR="00EF5283" w:rsidRDefault="00EF5283">
            <w:pPr>
              <w:pStyle w:val="ConsPlusNormal"/>
            </w:pPr>
            <w:r>
              <w:t>2015 год - 6383,3 тыс. рублей;</w:t>
            </w:r>
          </w:p>
          <w:p w:rsidR="00EF5283" w:rsidRDefault="00EF5283">
            <w:pPr>
              <w:pStyle w:val="ConsPlusNormal"/>
            </w:pPr>
            <w:r>
              <w:t>2016 год - 405,9 тыс. рублей;</w:t>
            </w:r>
          </w:p>
          <w:p w:rsidR="00EF5283" w:rsidRDefault="00EF5283">
            <w:pPr>
              <w:pStyle w:val="ConsPlusNormal"/>
            </w:pPr>
            <w:r>
              <w:t>2017 год - 782,9 тыс. рублей;</w:t>
            </w:r>
          </w:p>
          <w:p w:rsidR="00EF5283" w:rsidRDefault="00EF5283">
            <w:pPr>
              <w:pStyle w:val="ConsPlusNormal"/>
            </w:pPr>
            <w:r>
              <w:t>2018 год - 6397,3 тыс. рублей;</w:t>
            </w:r>
          </w:p>
          <w:p w:rsidR="00EF5283" w:rsidRDefault="00EF5283">
            <w:pPr>
              <w:pStyle w:val="ConsPlusNormal"/>
            </w:pPr>
            <w:r>
              <w:t>2019 год - 12169,0 тыс. рублей;</w:t>
            </w:r>
          </w:p>
          <w:p w:rsidR="00EF5283" w:rsidRDefault="00EF5283">
            <w:pPr>
              <w:pStyle w:val="ConsPlusNormal"/>
            </w:pPr>
            <w:r>
              <w:t>2020 год - 4533,9 тыс. рублей;</w:t>
            </w:r>
          </w:p>
          <w:p w:rsidR="00EF5283" w:rsidRDefault="00EF5283">
            <w:pPr>
              <w:pStyle w:val="ConsPlusNormal"/>
            </w:pPr>
            <w:r>
              <w:t>2021 год - 2809,2 тыс. рублей;</w:t>
            </w:r>
          </w:p>
          <w:p w:rsidR="00EF5283" w:rsidRDefault="00EF5283">
            <w:pPr>
              <w:pStyle w:val="ConsPlusNormal"/>
            </w:pPr>
            <w:r>
              <w:t>2022 год - 9527,3 тыс. рублей;</w:t>
            </w:r>
          </w:p>
          <w:p w:rsidR="00EF5283" w:rsidRDefault="00EF5283">
            <w:pPr>
              <w:pStyle w:val="ConsPlusNormal"/>
            </w:pPr>
            <w:r>
              <w:t>2023 год - 5567,6 тыс. рублей;</w:t>
            </w:r>
          </w:p>
          <w:p w:rsidR="00EF5283" w:rsidRDefault="00EF5283">
            <w:pPr>
              <w:pStyle w:val="ConsPlusNormal"/>
            </w:pPr>
            <w:r>
              <w:t>2024 год - 18383,8 тыс. рублей;</w:t>
            </w:r>
          </w:p>
          <w:p w:rsidR="00EF5283" w:rsidRDefault="00EF5283">
            <w:pPr>
              <w:pStyle w:val="ConsPlusNormal"/>
            </w:pPr>
            <w:r>
              <w:t>2025 год - 0,0 тыс. рублей;</w:t>
            </w:r>
          </w:p>
          <w:p w:rsidR="00EF5283" w:rsidRDefault="00EF5283">
            <w:pPr>
              <w:pStyle w:val="ConsPlusNormal"/>
            </w:pPr>
            <w:r>
              <w:t>2026 год - 0,0 тыс. рублей;</w:t>
            </w:r>
          </w:p>
          <w:p w:rsidR="00EF5283" w:rsidRDefault="00EF5283">
            <w:pPr>
              <w:pStyle w:val="ConsPlusNormal"/>
            </w:pPr>
            <w:r>
              <w:t>за счет внебюджетных источников - 117470,8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2014 год - 8753,8 тыс. рублей;</w:t>
            </w:r>
          </w:p>
          <w:p w:rsidR="00EF5283" w:rsidRDefault="00EF5283">
            <w:pPr>
              <w:pStyle w:val="ConsPlusNormal"/>
            </w:pPr>
            <w:r>
              <w:t>2015 год - 9245,6 тыс. рублей;</w:t>
            </w:r>
          </w:p>
          <w:p w:rsidR="00EF5283" w:rsidRDefault="00EF5283">
            <w:pPr>
              <w:pStyle w:val="ConsPlusNormal"/>
            </w:pPr>
            <w:r>
              <w:t>2016 год - 9410,2 тыс. рублей;</w:t>
            </w:r>
          </w:p>
          <w:p w:rsidR="00EF5283" w:rsidRDefault="00EF5283">
            <w:pPr>
              <w:pStyle w:val="ConsPlusNormal"/>
            </w:pPr>
            <w:r>
              <w:t>2017 год - 9410,2 тыс. рублей;</w:t>
            </w:r>
          </w:p>
          <w:p w:rsidR="00EF5283" w:rsidRDefault="00EF5283">
            <w:pPr>
              <w:pStyle w:val="ConsPlusNormal"/>
            </w:pPr>
            <w:r>
              <w:t>2018 год - 9410,2 тыс. рублей;</w:t>
            </w:r>
          </w:p>
          <w:p w:rsidR="00EF5283" w:rsidRDefault="00EF5283">
            <w:pPr>
              <w:pStyle w:val="ConsPlusNormal"/>
            </w:pPr>
            <w:r>
              <w:t>2019 год - 9410,2 тыс. рублей;</w:t>
            </w:r>
          </w:p>
          <w:p w:rsidR="00EF5283" w:rsidRDefault="00EF5283">
            <w:pPr>
              <w:pStyle w:val="ConsPlusNormal"/>
            </w:pPr>
            <w:r>
              <w:t>2020 год - 9410,2 тыс. рублей;</w:t>
            </w:r>
          </w:p>
          <w:p w:rsidR="00EF5283" w:rsidRDefault="00EF5283">
            <w:pPr>
              <w:pStyle w:val="ConsPlusNormal"/>
            </w:pPr>
            <w:r>
              <w:t>2021 год - 9410,2 тыс. рублей;</w:t>
            </w:r>
          </w:p>
          <w:p w:rsidR="00EF5283" w:rsidRDefault="00EF5283">
            <w:pPr>
              <w:pStyle w:val="ConsPlusNormal"/>
            </w:pPr>
            <w:r>
              <w:t>2022 год - 9410,2 тыс. рублей;</w:t>
            </w:r>
          </w:p>
          <w:p w:rsidR="00EF5283" w:rsidRDefault="00EF5283">
            <w:pPr>
              <w:pStyle w:val="ConsPlusNormal"/>
            </w:pPr>
            <w:r>
              <w:t>2023 год - 8400,0 тыс. рублей;</w:t>
            </w:r>
          </w:p>
          <w:p w:rsidR="00EF5283" w:rsidRDefault="00EF5283">
            <w:pPr>
              <w:pStyle w:val="ConsPlusNormal"/>
            </w:pPr>
            <w:r>
              <w:t>2024 год - 8400,0 тыс. рублей;</w:t>
            </w:r>
          </w:p>
          <w:p w:rsidR="00EF5283" w:rsidRDefault="00EF5283">
            <w:pPr>
              <w:pStyle w:val="ConsPlusNormal"/>
            </w:pPr>
            <w:r>
              <w:t>2025 год - 8400,0 тыс. рублей;</w:t>
            </w:r>
          </w:p>
          <w:p w:rsidR="00EF5283" w:rsidRDefault="00EF5283">
            <w:pPr>
              <w:pStyle w:val="ConsPlusNormal"/>
            </w:pPr>
            <w:r>
              <w:t>2026 год - 8400,0 тыс. рублей</w:t>
            </w:r>
          </w:p>
        </w:tc>
      </w:tr>
      <w:tr w:rsidR="00EF528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F5283" w:rsidRDefault="00EF5283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Ачинска Красноярского края от 17.06.2024 </w:t>
            </w:r>
            <w:hyperlink r:id="rId114">
              <w:r>
                <w:rPr>
                  <w:color w:val="0000FF"/>
                </w:rPr>
                <w:t>N 169-п</w:t>
              </w:r>
            </w:hyperlink>
            <w:r>
              <w:t xml:space="preserve">, от 11.12.2024 </w:t>
            </w:r>
            <w:hyperlink r:id="rId115">
              <w:r>
                <w:rPr>
                  <w:color w:val="0000FF"/>
                </w:rPr>
                <w:t>N 360-п</w:t>
              </w:r>
            </w:hyperlink>
            <w:r>
              <w:t>)</w:t>
            </w: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2"/>
      </w:pPr>
      <w:r>
        <w:t>2. МЕРОПРИЯТИЯ ПОДПРОГРАММЫ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hyperlink w:anchor="P2460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r>
        <w:t>Механизм реализации подпрограммы предполагает обеспечение возможностей гражданам систематически заниматься физической культурой и массовым спортом, развитие массовой физической культуры и спорта, физического воспитания.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lastRenderedPageBreak/>
        <w:t>Реализацию подпрограммы осуществляют: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МКУ "Комитет по физической культуре и спорту"; - муниципальное бюджетное учреждение "Городской спортивный комплекс "Олимп" (далее - МБУ "ГСК "Олимп").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Главным распорядителем средств бюджета является МКУ "Комитет по физической культуре и спорту".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Для решения поставленных в подпрограмме задач будут реализованы следующие мероприятия: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- обеспечение деятельности (оказание услуг) подведомственных учреждений;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>
        <w:t>размера оплаты труда</w:t>
      </w:r>
      <w:proofErr w:type="gramEnd"/>
      <w:r>
        <w:t>).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Ожидаемый результат от реализации - сохранение МБУ "ГСК "Олимп" единовременной пропускной способности спортивных сооружений города Ачинска.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МБУ "ГСК "Олимп" осуществляет: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предоставление в пользование населению и организациям муниципального образования город Ачинск спортивных сооружений, спортивного оборудования, снаряжения и инвентаря физической культуры и спорта;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удовлетворение потребностей получателей услуг (работ) за счет повышения качества предоставления услуг;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обеспечения условий для максимальной загрузки спортивных сооружений;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предоставления площадей спортивных учреждений на платной основе (работа платных спортивных и физкультурно-оздоровительных групп, проведение спортивно-массовых мероприятий, проводимых сторонними организациями).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Платные услуги оказываются в соответствии с Положениями об оказании платных услуг, осуществлении предпринимательской и иной, приносящей доход, деятельности, утвержденными приказами директоров спортивных учреждений. Цены на оказание платных услуг устанавливаются в соответствии с Порядком установления цен (тарифов) на услуги муниципальных учреждений муниципального образования город Ачинск.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от 05.04.2013 N 44-ФЗ.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Таким образом, происходит.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Финансирование мероприятий подпрограммы осуществляется путем: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предоставления субсидии МБУ "ГСК "Олимп" на финансовое обеспечение выполнения ими муниципального задания;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финансирования организации и проведения спортивно-массовых мероприятий в соответствии с календарным планом, на основании сметы;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безвозмездных поступлений и доходов от предпринимательской и иной приносящей доход деятельности.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- Федерального </w:t>
      </w:r>
      <w:hyperlink r:id="rId117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соглашений, контрактов;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положений о проведении мероприятий в области физической культуры и спорта;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сметы расходов на проведение спортивно-массовых мероприятий, утвержденной распоряжением администрацией города Ачинска.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администрацией города Ачинска, путем размещения заказа, заключения контракта.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Город Ачинск является территорией для реализации мероприятий подпрограммы.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несет главный распорядитель средств бюджета - МКУ "Комитет по физической культуре и спорту".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lastRenderedPageBreak/>
        <w:t>Подготовку и представление информационных и отчетных данных осуществляет МКУ "Комитет по физической культуре и спорту".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Также МКУ "Комитет по физической культуре и спорту":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является ответственным за своевременную реализацию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обеспечивает взаимодействие между исполнителями отдельных мероприятий подпрограммы и координацию их действий;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- собирает, </w:t>
      </w:r>
      <w:proofErr w:type="gramStart"/>
      <w:r>
        <w:t>систематизирует и обобщает</w:t>
      </w:r>
      <w:proofErr w:type="gramEnd"/>
      <w:r>
        <w:t xml:space="preserve">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EF5283" w:rsidRDefault="00EF5283">
      <w:pPr>
        <w:pStyle w:val="ConsPlusTitle"/>
        <w:jc w:val="center"/>
      </w:pPr>
      <w:r>
        <w:t>ЗА ИСПОЛНЕНИЕМ ПОДПРОГРАММЫ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МКУ "Комитет по физической культуре и спорту".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Также МКУ "Комитет по физической культуре и спорту" осуществляет: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отбор исполнителей отдельных мероприятий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подготовку отчетов о реализации подпрограммы.</w:t>
      </w:r>
    </w:p>
    <w:p w:rsidR="00EF5283" w:rsidRDefault="00EF5283">
      <w:pPr>
        <w:pStyle w:val="ConsPlusNormal"/>
        <w:spacing w:before="180"/>
        <w:ind w:firstLine="540"/>
        <w:jc w:val="both"/>
      </w:pPr>
      <w:proofErr w:type="gramStart"/>
      <w:r>
        <w:t xml:space="preserve">Соисполнители муниципальной программы ежеквартально предоставляют в МКУ "Комитет по физической культуре и спорту" информацию, необходимую для формирования отчета о реализации подпрограммы за 1, 2, 3 квартал, а также годового отчета о ходе реализации подпрограммы в сроки, установленные </w:t>
      </w:r>
      <w:hyperlink r:id="rId118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  <w:proofErr w:type="gramEnd"/>
    </w:p>
    <w:p w:rsidR="00EF5283" w:rsidRDefault="00EF5283">
      <w:pPr>
        <w:pStyle w:val="ConsPlusNormal"/>
        <w:spacing w:before="180"/>
        <w:ind w:firstLine="540"/>
        <w:jc w:val="both"/>
      </w:pPr>
      <w:r>
        <w:t>Контроль за целевым и эффективным расходованием средств местного бюджета осуществляет финансовое управление администрации города Ачинска.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Внешний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использованием средств местного бюджета осуществляет контрольно-счетная палата города Ачинска.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2"/>
      </w:pPr>
      <w:r>
        <w:t>Приложение N 1</w:t>
      </w:r>
    </w:p>
    <w:p w:rsidR="00EF5283" w:rsidRDefault="00EF5283">
      <w:pPr>
        <w:pStyle w:val="ConsPlusNormal"/>
        <w:jc w:val="right"/>
      </w:pPr>
      <w:r>
        <w:t>к подпрограмме</w:t>
      </w:r>
    </w:p>
    <w:p w:rsidR="00EF5283" w:rsidRDefault="00EF5283">
      <w:pPr>
        <w:pStyle w:val="ConsPlusNormal"/>
        <w:jc w:val="right"/>
      </w:pPr>
      <w:r>
        <w:t xml:space="preserve">"Развитие </w:t>
      </w:r>
      <w:proofErr w:type="gramStart"/>
      <w:r>
        <w:t>массовой</w:t>
      </w:r>
      <w:proofErr w:type="gramEnd"/>
      <w:r>
        <w:t xml:space="preserve"> физической</w:t>
      </w:r>
    </w:p>
    <w:p w:rsidR="00EF5283" w:rsidRDefault="00EF5283">
      <w:pPr>
        <w:pStyle w:val="ConsPlusNormal"/>
        <w:jc w:val="right"/>
      </w:pPr>
      <w:r>
        <w:t>культуры и спорта",</w:t>
      </w:r>
    </w:p>
    <w:p w:rsidR="00EF5283" w:rsidRDefault="00EF5283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EF5283" w:rsidRDefault="00EF5283">
      <w:pPr>
        <w:pStyle w:val="ConsPlusNormal"/>
        <w:jc w:val="right"/>
      </w:pPr>
      <w:r>
        <w:t>муниципальной программы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6" w:name="P2401"/>
      <w:bookmarkEnd w:id="6"/>
      <w:r>
        <w:t>ПЕРЕЧЕНЬ</w:t>
      </w:r>
    </w:p>
    <w:p w:rsidR="00EF5283" w:rsidRDefault="00EF5283">
      <w:pPr>
        <w:pStyle w:val="ConsPlusTitle"/>
        <w:jc w:val="center"/>
      </w:pPr>
      <w:r>
        <w:lastRenderedPageBreak/>
        <w:t>И ЗНАЧЕНИЯ ПОКАЗАТЕЛЕЙ РЕЗУЛЬТАТИВНОСТИ ПОДПРОГРАММЫ</w:t>
      </w:r>
    </w:p>
    <w:p w:rsidR="00EF5283" w:rsidRDefault="00EF5283">
      <w:pPr>
        <w:pStyle w:val="ConsPlusTitle"/>
        <w:jc w:val="center"/>
      </w:pPr>
      <w:r>
        <w:t>"РАЗВИТИЕ МАССОВОЙ ФИЗИЧЕСКОЙ КУЛЬТУРЫ И СПОРТА"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от 17.06.2024 N 169-п)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494"/>
        <w:gridCol w:w="1247"/>
        <w:gridCol w:w="1814"/>
        <w:gridCol w:w="735"/>
        <w:gridCol w:w="735"/>
        <w:gridCol w:w="735"/>
        <w:gridCol w:w="738"/>
      </w:tblGrid>
      <w:tr w:rsidR="00EF5283">
        <w:tc>
          <w:tcPr>
            <w:tcW w:w="566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Цели, показатели результативности</w:t>
            </w:r>
          </w:p>
        </w:tc>
        <w:tc>
          <w:tcPr>
            <w:tcW w:w="1247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943" w:type="dxa"/>
            <w:gridSpan w:val="4"/>
          </w:tcPr>
          <w:p w:rsidR="00EF5283" w:rsidRDefault="00EF5283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EF5283">
        <w:tc>
          <w:tcPr>
            <w:tcW w:w="566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247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1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735" w:type="dxa"/>
          </w:tcPr>
          <w:p w:rsidR="00EF5283" w:rsidRDefault="00EF528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5" w:type="dxa"/>
          </w:tcPr>
          <w:p w:rsidR="00EF5283" w:rsidRDefault="00EF528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35" w:type="dxa"/>
          </w:tcPr>
          <w:p w:rsidR="00EF5283" w:rsidRDefault="00EF52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38" w:type="dxa"/>
          </w:tcPr>
          <w:p w:rsidR="00EF5283" w:rsidRDefault="00EF5283">
            <w:pPr>
              <w:pStyle w:val="ConsPlusNormal"/>
              <w:jc w:val="center"/>
            </w:pPr>
            <w:r>
              <w:t>2026 год</w:t>
            </w:r>
          </w:p>
        </w:tc>
      </w:tr>
      <w:tr w:rsidR="00EF5283">
        <w:tc>
          <w:tcPr>
            <w:tcW w:w="566" w:type="dxa"/>
          </w:tcPr>
          <w:p w:rsidR="00EF5283" w:rsidRDefault="00EF52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F5283" w:rsidRDefault="00EF52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F5283" w:rsidRDefault="00EF52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EF5283" w:rsidRDefault="00EF5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5" w:type="dxa"/>
          </w:tcPr>
          <w:p w:rsidR="00EF5283" w:rsidRDefault="00EF52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5" w:type="dxa"/>
          </w:tcPr>
          <w:p w:rsidR="00EF5283" w:rsidRDefault="00EF5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5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8" w:type="dxa"/>
          </w:tcPr>
          <w:p w:rsidR="00EF5283" w:rsidRDefault="00EF5283">
            <w:pPr>
              <w:pStyle w:val="ConsPlusNormal"/>
              <w:jc w:val="center"/>
            </w:pPr>
            <w:r>
              <w:t>8</w:t>
            </w:r>
          </w:p>
        </w:tc>
      </w:tr>
      <w:tr w:rsidR="00EF5283">
        <w:tc>
          <w:tcPr>
            <w:tcW w:w="566" w:type="dxa"/>
          </w:tcPr>
          <w:p w:rsidR="00EF5283" w:rsidRDefault="00EF5283">
            <w:pPr>
              <w:pStyle w:val="ConsPlusNormal"/>
            </w:pPr>
            <w:r>
              <w:t>1</w:t>
            </w:r>
          </w:p>
        </w:tc>
        <w:tc>
          <w:tcPr>
            <w:tcW w:w="8498" w:type="dxa"/>
            <w:gridSpan w:val="7"/>
          </w:tcPr>
          <w:p w:rsidR="00EF5283" w:rsidRDefault="00EF5283">
            <w:pPr>
              <w:pStyle w:val="ConsPlusNormal"/>
            </w:pPr>
            <w:r>
              <w:t>Цель подпрограммы.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</w:tr>
      <w:tr w:rsidR="00EF5283">
        <w:tc>
          <w:tcPr>
            <w:tcW w:w="566" w:type="dxa"/>
          </w:tcPr>
          <w:p w:rsidR="00EF5283" w:rsidRDefault="00EF5283">
            <w:pPr>
              <w:pStyle w:val="ConsPlusNormal"/>
            </w:pPr>
            <w:r>
              <w:t>2</w:t>
            </w:r>
          </w:p>
        </w:tc>
        <w:tc>
          <w:tcPr>
            <w:tcW w:w="8498" w:type="dxa"/>
            <w:gridSpan w:val="7"/>
          </w:tcPr>
          <w:p w:rsidR="00EF5283" w:rsidRDefault="00EF5283">
            <w:pPr>
              <w:pStyle w:val="ConsPlusNormal"/>
            </w:pPr>
            <w:r>
              <w:t xml:space="preserve">Задача 1. Обеспечение развития </w:t>
            </w:r>
            <w:proofErr w:type="gramStart"/>
            <w:r>
              <w:t>массовой</w:t>
            </w:r>
            <w:proofErr w:type="gramEnd"/>
            <w:r>
              <w:t xml:space="preserve"> физической культуры и спорта в городе Ачинске</w:t>
            </w:r>
          </w:p>
        </w:tc>
      </w:tr>
      <w:tr w:rsidR="00EF5283">
        <w:tc>
          <w:tcPr>
            <w:tcW w:w="566" w:type="dxa"/>
          </w:tcPr>
          <w:p w:rsidR="00EF5283" w:rsidRDefault="00EF5283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EF5283" w:rsidRDefault="00EF5283">
            <w:pPr>
              <w:pStyle w:val="ConsPlusNormal"/>
            </w:pPr>
            <w:r>
              <w:t>Показатель результативности 1. Единовременная пропускная способность спортивных сооружений города Ачинска</w:t>
            </w:r>
          </w:p>
        </w:tc>
        <w:tc>
          <w:tcPr>
            <w:tcW w:w="1247" w:type="dxa"/>
          </w:tcPr>
          <w:p w:rsidR="00EF5283" w:rsidRDefault="00EF5283">
            <w:pPr>
              <w:pStyle w:val="ConsPlusNormal"/>
            </w:pPr>
            <w:r>
              <w:t>чел.</w:t>
            </w:r>
          </w:p>
        </w:tc>
        <w:tc>
          <w:tcPr>
            <w:tcW w:w="1814" w:type="dxa"/>
          </w:tcPr>
          <w:p w:rsidR="00EF5283" w:rsidRDefault="00EF5283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735" w:type="dxa"/>
          </w:tcPr>
          <w:p w:rsidR="00EF5283" w:rsidRDefault="00EF5283">
            <w:pPr>
              <w:pStyle w:val="ConsPlusNormal"/>
              <w:jc w:val="center"/>
            </w:pPr>
            <w:r>
              <w:t>6208</w:t>
            </w:r>
          </w:p>
        </w:tc>
        <w:tc>
          <w:tcPr>
            <w:tcW w:w="735" w:type="dxa"/>
          </w:tcPr>
          <w:p w:rsidR="00EF5283" w:rsidRDefault="00EF5283">
            <w:pPr>
              <w:pStyle w:val="ConsPlusNormal"/>
              <w:jc w:val="center"/>
            </w:pPr>
            <w:r>
              <w:t>6294</w:t>
            </w:r>
          </w:p>
        </w:tc>
        <w:tc>
          <w:tcPr>
            <w:tcW w:w="735" w:type="dxa"/>
          </w:tcPr>
          <w:p w:rsidR="00EF5283" w:rsidRDefault="00EF5283">
            <w:pPr>
              <w:pStyle w:val="ConsPlusNormal"/>
              <w:jc w:val="center"/>
            </w:pPr>
            <w:r>
              <w:t>6394</w:t>
            </w:r>
          </w:p>
        </w:tc>
        <w:tc>
          <w:tcPr>
            <w:tcW w:w="738" w:type="dxa"/>
          </w:tcPr>
          <w:p w:rsidR="00EF5283" w:rsidRDefault="00EF5283">
            <w:pPr>
              <w:pStyle w:val="ConsPlusNormal"/>
              <w:jc w:val="center"/>
            </w:pPr>
            <w:r>
              <w:t>6544</w:t>
            </w:r>
          </w:p>
        </w:tc>
      </w:tr>
      <w:tr w:rsidR="00EF5283">
        <w:tc>
          <w:tcPr>
            <w:tcW w:w="566" w:type="dxa"/>
          </w:tcPr>
          <w:p w:rsidR="00EF5283" w:rsidRDefault="00EF5283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EF5283" w:rsidRDefault="00EF5283">
            <w:pPr>
              <w:pStyle w:val="ConsPlusNormal"/>
            </w:pPr>
            <w:r>
              <w:t>Показатель результативности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247" w:type="dxa"/>
          </w:tcPr>
          <w:p w:rsidR="00EF5283" w:rsidRDefault="00EF5283">
            <w:pPr>
              <w:pStyle w:val="ConsPlusNormal"/>
            </w:pPr>
            <w:r>
              <w:t>чел.</w:t>
            </w:r>
          </w:p>
        </w:tc>
        <w:tc>
          <w:tcPr>
            <w:tcW w:w="1814" w:type="dxa"/>
          </w:tcPr>
          <w:p w:rsidR="00EF5283" w:rsidRDefault="00EF5283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735" w:type="dxa"/>
          </w:tcPr>
          <w:p w:rsidR="00EF5283" w:rsidRDefault="00EF5283">
            <w:pPr>
              <w:pStyle w:val="ConsPlusNormal"/>
              <w:jc w:val="center"/>
            </w:pPr>
            <w:r>
              <w:t>52352</w:t>
            </w:r>
          </w:p>
        </w:tc>
        <w:tc>
          <w:tcPr>
            <w:tcW w:w="735" w:type="dxa"/>
          </w:tcPr>
          <w:p w:rsidR="00EF5283" w:rsidRDefault="00EF5283">
            <w:pPr>
              <w:pStyle w:val="ConsPlusNormal"/>
              <w:jc w:val="center"/>
            </w:pPr>
            <w:r>
              <w:t>53552</w:t>
            </w:r>
          </w:p>
        </w:tc>
        <w:tc>
          <w:tcPr>
            <w:tcW w:w="735" w:type="dxa"/>
          </w:tcPr>
          <w:p w:rsidR="00EF5283" w:rsidRDefault="00EF5283">
            <w:pPr>
              <w:pStyle w:val="ConsPlusNormal"/>
              <w:jc w:val="center"/>
            </w:pPr>
            <w:r>
              <w:t>54752</w:t>
            </w:r>
          </w:p>
        </w:tc>
        <w:tc>
          <w:tcPr>
            <w:tcW w:w="738" w:type="dxa"/>
          </w:tcPr>
          <w:p w:rsidR="00EF5283" w:rsidRDefault="00EF5283">
            <w:pPr>
              <w:pStyle w:val="ConsPlusNormal"/>
              <w:jc w:val="center"/>
            </w:pPr>
            <w:r>
              <w:t>55952</w:t>
            </w: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2"/>
      </w:pPr>
      <w:r>
        <w:t>Приложение N 2</w:t>
      </w:r>
    </w:p>
    <w:p w:rsidR="00EF5283" w:rsidRDefault="00EF5283">
      <w:pPr>
        <w:pStyle w:val="ConsPlusNormal"/>
        <w:jc w:val="right"/>
      </w:pPr>
      <w:r>
        <w:t>к подпрограмме</w:t>
      </w:r>
    </w:p>
    <w:p w:rsidR="00EF5283" w:rsidRDefault="00EF5283">
      <w:pPr>
        <w:pStyle w:val="ConsPlusNormal"/>
        <w:jc w:val="right"/>
      </w:pPr>
      <w:r>
        <w:t xml:space="preserve">"Развитие </w:t>
      </w:r>
      <w:proofErr w:type="gramStart"/>
      <w:r>
        <w:t>массовой</w:t>
      </w:r>
      <w:proofErr w:type="gramEnd"/>
      <w:r>
        <w:t xml:space="preserve"> физической</w:t>
      </w:r>
    </w:p>
    <w:p w:rsidR="00EF5283" w:rsidRDefault="00EF5283">
      <w:pPr>
        <w:pStyle w:val="ConsPlusNormal"/>
        <w:jc w:val="right"/>
      </w:pPr>
      <w:r>
        <w:t>культуры и спорта",</w:t>
      </w:r>
    </w:p>
    <w:p w:rsidR="00EF5283" w:rsidRDefault="00EF5283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EF5283" w:rsidRDefault="00EF5283">
      <w:pPr>
        <w:pStyle w:val="ConsPlusNormal"/>
        <w:jc w:val="right"/>
      </w:pPr>
      <w:r>
        <w:t>муниципальной программы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7" w:name="P2460"/>
      <w:bookmarkEnd w:id="7"/>
      <w:r>
        <w:t>ПЕРЕЧЕНЬ</w:t>
      </w:r>
    </w:p>
    <w:p w:rsidR="00EF5283" w:rsidRDefault="00EF5283">
      <w:pPr>
        <w:pStyle w:val="ConsPlusTitle"/>
        <w:jc w:val="center"/>
      </w:pPr>
      <w:r>
        <w:t>МЕРОПРИЯТИЙ ПОДПРОГРАММЫ "РАЗВИТИЕ МАССОВОЙ ФИЗИЧЕСКОЙ</w:t>
      </w:r>
    </w:p>
    <w:p w:rsidR="00EF5283" w:rsidRDefault="00EF5283">
      <w:pPr>
        <w:pStyle w:val="ConsPlusTitle"/>
        <w:jc w:val="center"/>
      </w:pPr>
      <w:r>
        <w:t>КУЛЬТУРЫ И СПОРТА"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от 11.12.2024 N 360-п)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</w:pPr>
      <w:r>
        <w:t>(тыс. руб.)</w:t>
      </w:r>
    </w:p>
    <w:p w:rsidR="00EF5283" w:rsidRDefault="00EF5283">
      <w:pPr>
        <w:pStyle w:val="ConsPlusNormal"/>
        <w:sectPr w:rsidR="00EF528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89"/>
        <w:gridCol w:w="1714"/>
        <w:gridCol w:w="694"/>
        <w:gridCol w:w="604"/>
        <w:gridCol w:w="1587"/>
        <w:gridCol w:w="484"/>
        <w:gridCol w:w="1024"/>
        <w:gridCol w:w="1024"/>
        <w:gridCol w:w="1024"/>
        <w:gridCol w:w="1159"/>
        <w:gridCol w:w="2074"/>
      </w:tblGrid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9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369" w:type="dxa"/>
            <w:gridSpan w:val="4"/>
          </w:tcPr>
          <w:p w:rsidR="00EF5283" w:rsidRDefault="00EF528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231" w:type="dxa"/>
            <w:gridSpan w:val="4"/>
          </w:tcPr>
          <w:p w:rsidR="00EF5283" w:rsidRDefault="00EF5283">
            <w:pPr>
              <w:pStyle w:val="ConsPlusNormal"/>
              <w:jc w:val="center"/>
            </w:pPr>
            <w:r>
              <w:t>Расходы по годам реализации подпрограммы</w:t>
            </w:r>
          </w:p>
        </w:tc>
        <w:tc>
          <w:tcPr>
            <w:tcW w:w="207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089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 xml:space="preserve">Рз </w:t>
            </w:r>
            <w:proofErr w:type="gramStart"/>
            <w:r>
              <w:t>Пр</w:t>
            </w:r>
            <w:proofErr w:type="gramEnd"/>
          </w:p>
        </w:tc>
        <w:tc>
          <w:tcPr>
            <w:tcW w:w="1587" w:type="dxa"/>
          </w:tcPr>
          <w:p w:rsidR="00EF5283" w:rsidRDefault="00EF528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EF5283" w:rsidRDefault="00EF528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074" w:type="dxa"/>
            <w:vMerge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EF5283" w:rsidRDefault="00EF52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EF5283" w:rsidRDefault="00EF5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EF5283" w:rsidRDefault="00EF5283">
            <w:pPr>
              <w:pStyle w:val="ConsPlusNormal"/>
              <w:jc w:val="center"/>
            </w:pPr>
            <w:r>
              <w:t>12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</w:t>
            </w:r>
          </w:p>
        </w:tc>
        <w:tc>
          <w:tcPr>
            <w:tcW w:w="2089" w:type="dxa"/>
          </w:tcPr>
          <w:p w:rsidR="00EF5283" w:rsidRDefault="00EF5283">
            <w:pPr>
              <w:pStyle w:val="ConsPlusNormal"/>
            </w:pPr>
            <w:r>
              <w:t>Муниципальная программа "Развитие физической культуры и спорта"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587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2074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2</w:t>
            </w:r>
          </w:p>
        </w:tc>
        <w:tc>
          <w:tcPr>
            <w:tcW w:w="2089" w:type="dxa"/>
          </w:tcPr>
          <w:p w:rsidR="00EF5283" w:rsidRDefault="00EF5283">
            <w:pPr>
              <w:pStyle w:val="ConsPlusNormal"/>
            </w:pPr>
            <w:r>
              <w:t xml:space="preserve">Подпрограмма 1 "Развитие </w:t>
            </w:r>
            <w:proofErr w:type="gramStart"/>
            <w:r>
              <w:t>массовой</w:t>
            </w:r>
            <w:proofErr w:type="gramEnd"/>
            <w:r>
              <w:t xml:space="preserve"> физической культуры и спорта"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587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2074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3</w:t>
            </w:r>
          </w:p>
        </w:tc>
        <w:tc>
          <w:tcPr>
            <w:tcW w:w="2089" w:type="dxa"/>
          </w:tcPr>
          <w:p w:rsidR="00EF5283" w:rsidRDefault="00EF5283">
            <w:pPr>
              <w:pStyle w:val="ConsPlusNormal"/>
            </w:pPr>
            <w:r>
              <w:t>Цель.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587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2074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4</w:t>
            </w:r>
          </w:p>
        </w:tc>
        <w:tc>
          <w:tcPr>
            <w:tcW w:w="2089" w:type="dxa"/>
          </w:tcPr>
          <w:p w:rsidR="00EF5283" w:rsidRDefault="00EF5283">
            <w:pPr>
              <w:pStyle w:val="ConsPlusNormal"/>
            </w:pPr>
            <w:r>
              <w:t xml:space="preserve">Задача: обеспечение развития </w:t>
            </w:r>
            <w:proofErr w:type="gramStart"/>
            <w:r>
              <w:t>массовой</w:t>
            </w:r>
            <w:proofErr w:type="gramEnd"/>
            <w:r>
              <w:t xml:space="preserve"> физической культуры в городе Ачинске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587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173530,1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145130,6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145130,6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463791,3</w:t>
            </w:r>
          </w:p>
        </w:tc>
        <w:tc>
          <w:tcPr>
            <w:tcW w:w="2074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5</w:t>
            </w:r>
          </w:p>
        </w:tc>
        <w:tc>
          <w:tcPr>
            <w:tcW w:w="2089" w:type="dxa"/>
          </w:tcPr>
          <w:p w:rsidR="00EF5283" w:rsidRDefault="00EF5283">
            <w:pPr>
              <w:pStyle w:val="ConsPlusNormal"/>
            </w:pPr>
            <w:r>
              <w:t>Мероприятие 1.1. Обеспечение деятельности (оказание услуг) подведомственных учреждений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EF5283" w:rsidRDefault="00EF5283">
            <w:pPr>
              <w:pStyle w:val="ConsPlusNormal"/>
              <w:jc w:val="center"/>
            </w:pPr>
            <w:r>
              <w:t>0910007220</w:t>
            </w:r>
          </w:p>
        </w:tc>
        <w:tc>
          <w:tcPr>
            <w:tcW w:w="484" w:type="dxa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122992,1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99465,0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99465,0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321922,1</w:t>
            </w:r>
          </w:p>
        </w:tc>
        <w:tc>
          <w:tcPr>
            <w:tcW w:w="2074" w:type="dxa"/>
            <w:vMerge w:val="restart"/>
          </w:tcPr>
          <w:p w:rsidR="00EF5283" w:rsidRDefault="00EF5283">
            <w:pPr>
              <w:pStyle w:val="ConsPlusNormal"/>
            </w:pPr>
            <w:r>
              <w:t>Сохранение единовременной пропускной способности спортивных сооружений города Ачинска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089" w:type="dxa"/>
          </w:tcPr>
          <w:p w:rsidR="00EF5283" w:rsidRDefault="00EF5283">
            <w:pPr>
              <w:pStyle w:val="ConsPlusNormal"/>
            </w:pPr>
            <w:r>
              <w:t xml:space="preserve">Мероприятие 1.2.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>)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EF5283" w:rsidRDefault="00EF5283">
            <w:pPr>
              <w:pStyle w:val="ConsPlusNormal"/>
              <w:jc w:val="center"/>
            </w:pPr>
            <w:r>
              <w:t>0910007230</w:t>
            </w:r>
          </w:p>
        </w:tc>
        <w:tc>
          <w:tcPr>
            <w:tcW w:w="484" w:type="dxa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48015,6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45665,6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45665,6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139346,8</w:t>
            </w:r>
          </w:p>
        </w:tc>
        <w:tc>
          <w:tcPr>
            <w:tcW w:w="2074" w:type="dxa"/>
            <w:vMerge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7</w:t>
            </w:r>
          </w:p>
        </w:tc>
        <w:tc>
          <w:tcPr>
            <w:tcW w:w="2089" w:type="dxa"/>
          </w:tcPr>
          <w:p w:rsidR="00EF5283" w:rsidRDefault="00EF5283">
            <w:pPr>
              <w:pStyle w:val="ConsPlusNormal"/>
            </w:pPr>
            <w:r>
              <w:t>Мероприятие 1.3. Финансовое обеспечение расходов на увеличение размеров труда отдельным категориям работникам бюджетной сферы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EF5283" w:rsidRDefault="00EF5283">
            <w:pPr>
              <w:pStyle w:val="ConsPlusNormal"/>
              <w:jc w:val="center"/>
            </w:pPr>
            <w:r>
              <w:t>09 1 0010320</w:t>
            </w:r>
          </w:p>
        </w:tc>
        <w:tc>
          <w:tcPr>
            <w:tcW w:w="484" w:type="dxa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2522,4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2522,4</w:t>
            </w:r>
          </w:p>
        </w:tc>
        <w:tc>
          <w:tcPr>
            <w:tcW w:w="2074" w:type="dxa"/>
          </w:tcPr>
          <w:p w:rsidR="00EF5283" w:rsidRDefault="00EF5283">
            <w:pPr>
              <w:pStyle w:val="ConsPlusNormal"/>
            </w:pPr>
            <w:r>
              <w:t>В 2024 году Увеличение заработной платы с 01.04.2024 отдельным категориям сотрудников спортивных школ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едагогические работники, медицинские работники, водители и др.)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8</w:t>
            </w:r>
          </w:p>
        </w:tc>
        <w:tc>
          <w:tcPr>
            <w:tcW w:w="2089" w:type="dxa"/>
          </w:tcPr>
          <w:p w:rsidR="00EF5283" w:rsidRDefault="00EF52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587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173530,1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145130,6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145130,6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463791,3</w:t>
            </w:r>
          </w:p>
        </w:tc>
        <w:tc>
          <w:tcPr>
            <w:tcW w:w="2074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9</w:t>
            </w:r>
          </w:p>
        </w:tc>
        <w:tc>
          <w:tcPr>
            <w:tcW w:w="2089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587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173530,1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145130,6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145130,6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463791,3</w:t>
            </w:r>
          </w:p>
        </w:tc>
        <w:tc>
          <w:tcPr>
            <w:tcW w:w="2074" w:type="dxa"/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sectPr w:rsidR="00EF528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1"/>
      </w:pPr>
      <w:r>
        <w:t>Приложение N 6</w:t>
      </w:r>
    </w:p>
    <w:p w:rsidR="00EF5283" w:rsidRDefault="00EF5283">
      <w:pPr>
        <w:pStyle w:val="ConsPlusNormal"/>
        <w:jc w:val="right"/>
      </w:pPr>
      <w:r>
        <w:t>к муниципальной программе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8" w:name="P2612"/>
      <w:bookmarkEnd w:id="8"/>
      <w:r>
        <w:t>ПОДПРОГРАММА 2</w:t>
      </w:r>
    </w:p>
    <w:p w:rsidR="00EF5283" w:rsidRDefault="00EF5283">
      <w:pPr>
        <w:pStyle w:val="ConsPlusTitle"/>
        <w:jc w:val="center"/>
      </w:pPr>
      <w:r>
        <w:t>"РАЗВИТИЕ СИСТЕМЫ ПОДГОТОВКИ СПОРТИВНОГО РЕЗЕРВА",</w:t>
      </w:r>
    </w:p>
    <w:p w:rsidR="00EF5283" w:rsidRDefault="00EF5283">
      <w:pPr>
        <w:pStyle w:val="ConsPlusTitle"/>
        <w:jc w:val="center"/>
      </w:pPr>
      <w:proofErr w:type="gramStart"/>
      <w:r>
        <w:t>РЕАЛИЗУЕМАЯ</w:t>
      </w:r>
      <w:proofErr w:type="gramEnd"/>
      <w:r>
        <w:t xml:space="preserve"> В РАМКАХ МУНИЦИПАЛЬНОЙ ПРОГРАММЫ ГОРОДА</w:t>
      </w:r>
    </w:p>
    <w:p w:rsidR="00EF5283" w:rsidRDefault="00EF5283">
      <w:pPr>
        <w:pStyle w:val="ConsPlusTitle"/>
        <w:jc w:val="center"/>
      </w:pPr>
      <w:r>
        <w:t>АЧИНСКА "РАЗВИТИЕ ФИЗИЧЕСКОЙ КУЛЬТУРЫ И СПОРТА"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17.06.2024 </w:t>
            </w:r>
            <w:hyperlink r:id="rId12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11.12.2024 </w:t>
            </w:r>
            <w:hyperlink r:id="rId122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"Развитие системы подготовки спортивного резерва" (далее - подпрограмма)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"Развитие физической культуры и спорта"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МКУ "Комитет по физической культуре и спорту"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Формирование цельной системы подготовки спортивного резерва.</w:t>
            </w:r>
          </w:p>
          <w:p w:rsidR="00EF5283" w:rsidRDefault="00EF5283">
            <w:pPr>
              <w:pStyle w:val="ConsPlusNormal"/>
            </w:pPr>
            <w:r>
              <w:t>Обеспечение условий для подготовки спортивного резерва в муниципальных спортивных учреждениях для участия в соревнованиях различного уровня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1. Численность детей, занимающихся физкультурой и спортом в учреждениях физкультурно-спортивной направленности.</w:t>
            </w:r>
          </w:p>
          <w:p w:rsidR="00EF5283" w:rsidRDefault="00EF5283">
            <w:pPr>
              <w:pStyle w:val="ConsPlusNormal"/>
            </w:pPr>
            <w:r>
              <w:t>2. Количество спортсменов города Ачинска в составе сборных команд Красноярского края.</w:t>
            </w:r>
          </w:p>
          <w:p w:rsidR="00EF5283" w:rsidRDefault="00EF5283">
            <w:pPr>
              <w:pStyle w:val="ConsPlusNormal"/>
            </w:pPr>
            <w:r>
              <w:t>3. Количество специалистов, обучающихся на курсах повышения квалификации и семинарах.</w:t>
            </w:r>
          </w:p>
          <w:p w:rsidR="00EF5283" w:rsidRDefault="00EF5283">
            <w:pPr>
              <w:pStyle w:val="ConsPlusNormal"/>
            </w:pPr>
            <w:hyperlink w:anchor="P2762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представлены в приложение N 1 к подпрограмме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2014 - 2030 годы</w:t>
            </w:r>
          </w:p>
        </w:tc>
      </w:tr>
      <w:tr w:rsidR="00EF5283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EF5283" w:rsidRDefault="00EF5283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EF5283" w:rsidRDefault="00EF5283">
            <w:pPr>
              <w:pStyle w:val="ConsPlusNormal"/>
            </w:pPr>
            <w:r>
              <w:t>Общий объем финансирования подпрограммы составляет всего 1150244,5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2014 год - 65588,5 тыс. рублей;</w:t>
            </w:r>
          </w:p>
          <w:p w:rsidR="00EF5283" w:rsidRDefault="00EF5283">
            <w:pPr>
              <w:pStyle w:val="ConsPlusNormal"/>
            </w:pPr>
            <w:r>
              <w:t>2015 год - 69855,2 тыс. рублей;</w:t>
            </w:r>
          </w:p>
          <w:p w:rsidR="00EF5283" w:rsidRDefault="00EF5283">
            <w:pPr>
              <w:pStyle w:val="ConsPlusNormal"/>
            </w:pPr>
            <w:r>
              <w:t>2016 год - 67318,5 тыс. рублей;</w:t>
            </w:r>
          </w:p>
          <w:p w:rsidR="00EF5283" w:rsidRDefault="00EF5283">
            <w:pPr>
              <w:pStyle w:val="ConsPlusNormal"/>
            </w:pPr>
            <w:r>
              <w:t>2017 год - 70639,2 тыс. рублей;</w:t>
            </w:r>
          </w:p>
          <w:p w:rsidR="00EF5283" w:rsidRDefault="00EF5283">
            <w:pPr>
              <w:pStyle w:val="ConsPlusNormal"/>
            </w:pPr>
            <w:r>
              <w:t>2018 год - 75535,9 тыс. рублей;</w:t>
            </w:r>
          </w:p>
          <w:p w:rsidR="00EF5283" w:rsidRDefault="00EF5283">
            <w:pPr>
              <w:pStyle w:val="ConsPlusNormal"/>
            </w:pPr>
            <w:r>
              <w:t>2019 год - 86950,7 тыс. рублей;</w:t>
            </w:r>
          </w:p>
          <w:p w:rsidR="00EF5283" w:rsidRDefault="00EF5283">
            <w:pPr>
              <w:pStyle w:val="ConsPlusNormal"/>
            </w:pPr>
            <w:r>
              <w:t>2020 год - 81366,4 тыс. рублей;</w:t>
            </w:r>
          </w:p>
          <w:p w:rsidR="00EF5283" w:rsidRDefault="00EF5283">
            <w:pPr>
              <w:pStyle w:val="ConsPlusNormal"/>
            </w:pPr>
            <w:r>
              <w:t>2021 год - 92770,3 тыс. рублей;</w:t>
            </w:r>
          </w:p>
          <w:p w:rsidR="00EF5283" w:rsidRDefault="00EF5283">
            <w:pPr>
              <w:pStyle w:val="ConsPlusNormal"/>
            </w:pPr>
            <w:r>
              <w:t>2022 год - 99853,0 тыс. рублей;</w:t>
            </w:r>
          </w:p>
          <w:p w:rsidR="00EF5283" w:rsidRDefault="00EF5283">
            <w:pPr>
              <w:pStyle w:val="ConsPlusNormal"/>
            </w:pPr>
            <w:r>
              <w:t>2023 год - 111712,8 тыс. рублей;</w:t>
            </w:r>
          </w:p>
          <w:p w:rsidR="00EF5283" w:rsidRDefault="00EF5283">
            <w:pPr>
              <w:pStyle w:val="ConsPlusNormal"/>
            </w:pPr>
            <w:r>
              <w:t>2024 год - 126479,6 тыс. рублей;</w:t>
            </w:r>
          </w:p>
          <w:p w:rsidR="00EF5283" w:rsidRDefault="00EF5283">
            <w:pPr>
              <w:pStyle w:val="ConsPlusNormal"/>
            </w:pPr>
            <w:r>
              <w:t>2025 год - 101087,2 тыс. рублей;</w:t>
            </w:r>
          </w:p>
          <w:p w:rsidR="00EF5283" w:rsidRDefault="00EF5283">
            <w:pPr>
              <w:pStyle w:val="ConsPlusNormal"/>
            </w:pPr>
            <w:r>
              <w:t>2026 год - 101087,2 тыс. рублей;</w:t>
            </w:r>
          </w:p>
          <w:p w:rsidR="00EF5283" w:rsidRDefault="00EF5283">
            <w:pPr>
              <w:pStyle w:val="ConsPlusNormal"/>
            </w:pPr>
            <w:r>
              <w:t>в том числе:</w:t>
            </w:r>
          </w:p>
          <w:p w:rsidR="00EF5283" w:rsidRDefault="00EF5283">
            <w:pPr>
              <w:pStyle w:val="ConsPlusNormal"/>
            </w:pPr>
            <w:r>
              <w:t xml:space="preserve">за счет средств бюджета города - 1049519,9 тыс. рублей, в том числе по </w:t>
            </w:r>
            <w:r>
              <w:lastRenderedPageBreak/>
              <w:t>годам:</w:t>
            </w:r>
          </w:p>
          <w:p w:rsidR="00EF5283" w:rsidRDefault="00EF5283">
            <w:pPr>
              <w:pStyle w:val="ConsPlusNormal"/>
            </w:pPr>
            <w:r>
              <w:t>2014 год - 64532,5 тыс. рублей;</w:t>
            </w:r>
          </w:p>
          <w:p w:rsidR="00EF5283" w:rsidRDefault="00EF5283">
            <w:pPr>
              <w:pStyle w:val="ConsPlusNormal"/>
            </w:pPr>
            <w:r>
              <w:t>2015 год - 68745,5 тыс. рублей;</w:t>
            </w:r>
          </w:p>
          <w:p w:rsidR="00EF5283" w:rsidRDefault="00EF5283">
            <w:pPr>
              <w:pStyle w:val="ConsPlusNormal"/>
            </w:pPr>
            <w:r>
              <w:t>2016 год - 66397,2 тыс. рублей;</w:t>
            </w:r>
          </w:p>
          <w:p w:rsidR="00EF5283" w:rsidRDefault="00EF5283">
            <w:pPr>
              <w:pStyle w:val="ConsPlusNormal"/>
            </w:pPr>
            <w:r>
              <w:t>2017 год - 65072,4 тыс. рублей;</w:t>
            </w:r>
          </w:p>
          <w:p w:rsidR="00EF5283" w:rsidRDefault="00EF5283">
            <w:pPr>
              <w:pStyle w:val="ConsPlusNormal"/>
            </w:pPr>
            <w:r>
              <w:t>2018 год - 65305,6 тыс. рублей;</w:t>
            </w:r>
          </w:p>
          <w:p w:rsidR="00EF5283" w:rsidRDefault="00EF5283">
            <w:pPr>
              <w:pStyle w:val="ConsPlusNormal"/>
            </w:pPr>
            <w:r>
              <w:t>2019 год - 68927,4 тыс. рублей;</w:t>
            </w:r>
          </w:p>
          <w:p w:rsidR="00EF5283" w:rsidRDefault="00EF5283">
            <w:pPr>
              <w:pStyle w:val="ConsPlusNormal"/>
            </w:pPr>
            <w:r>
              <w:t>2020 год - 77862,8 тыс. рублей;</w:t>
            </w:r>
          </w:p>
          <w:p w:rsidR="00EF5283" w:rsidRDefault="00EF5283">
            <w:pPr>
              <w:pStyle w:val="ConsPlusNormal"/>
            </w:pPr>
            <w:r>
              <w:t>2021 год - 82486,9 тыс. рублей;</w:t>
            </w:r>
          </w:p>
          <w:p w:rsidR="00EF5283" w:rsidRDefault="00EF5283">
            <w:pPr>
              <w:pStyle w:val="ConsPlusNormal"/>
            </w:pPr>
            <w:r>
              <w:t>2022 год - 86924,2 тыс. рублей;</w:t>
            </w:r>
          </w:p>
          <w:p w:rsidR="00EF5283" w:rsidRDefault="00EF5283">
            <w:pPr>
              <w:pStyle w:val="ConsPlusNormal"/>
            </w:pPr>
            <w:r>
              <w:t>2023 год - 99054,9 тыс. рублей;</w:t>
            </w:r>
          </w:p>
          <w:p w:rsidR="00EF5283" w:rsidRDefault="00EF5283">
            <w:pPr>
              <w:pStyle w:val="ConsPlusNormal"/>
            </w:pPr>
            <w:r>
              <w:t>2024 год - 102036,1 тыс. рублей;</w:t>
            </w:r>
          </w:p>
          <w:p w:rsidR="00EF5283" w:rsidRDefault="00EF5283">
            <w:pPr>
              <w:pStyle w:val="ConsPlusNormal"/>
            </w:pPr>
            <w:r>
              <w:t>2025 год - 101087,2 тыс. рублей;</w:t>
            </w:r>
          </w:p>
          <w:p w:rsidR="00EF5283" w:rsidRDefault="00EF5283">
            <w:pPr>
              <w:pStyle w:val="ConsPlusNormal"/>
            </w:pPr>
            <w:r>
              <w:t>2026 год - 101087,2 тыс. рублей;</w:t>
            </w:r>
          </w:p>
          <w:p w:rsidR="00EF5283" w:rsidRDefault="00EF5283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- 98267,3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2014 год - 0,0 тыс. рублей;</w:t>
            </w:r>
          </w:p>
          <w:p w:rsidR="00EF5283" w:rsidRDefault="00EF5283">
            <w:pPr>
              <w:pStyle w:val="ConsPlusNormal"/>
            </w:pPr>
            <w:r>
              <w:t>2015 год - 485,4 тыс. рублей;</w:t>
            </w:r>
          </w:p>
          <w:p w:rsidR="00EF5283" w:rsidRDefault="00EF5283">
            <w:pPr>
              <w:pStyle w:val="ConsPlusNormal"/>
            </w:pPr>
            <w:r>
              <w:t>2016 год - 381,0 тыс. рублей;</w:t>
            </w:r>
          </w:p>
          <w:p w:rsidR="00EF5283" w:rsidRDefault="00EF5283">
            <w:pPr>
              <w:pStyle w:val="ConsPlusNormal"/>
            </w:pPr>
            <w:r>
              <w:t>2017 год - 5330,1 тыс. рублей;</w:t>
            </w:r>
          </w:p>
          <w:p w:rsidR="00EF5283" w:rsidRDefault="00EF5283">
            <w:pPr>
              <w:pStyle w:val="ConsPlusNormal"/>
            </w:pPr>
            <w:r>
              <w:t>2018 год - 10230,3 тыс. рублей;</w:t>
            </w:r>
          </w:p>
          <w:p w:rsidR="00EF5283" w:rsidRDefault="00EF5283">
            <w:pPr>
              <w:pStyle w:val="ConsPlusNormal"/>
            </w:pPr>
            <w:r>
              <w:t>2019 год - 18023,3 тыс. рублей;</w:t>
            </w:r>
          </w:p>
          <w:p w:rsidR="00EF5283" w:rsidRDefault="00EF5283">
            <w:pPr>
              <w:pStyle w:val="ConsPlusNormal"/>
            </w:pPr>
            <w:r>
              <w:t>2020 год - 3503,6 тыс. рублей;</w:t>
            </w:r>
          </w:p>
          <w:p w:rsidR="00EF5283" w:rsidRDefault="00EF5283">
            <w:pPr>
              <w:pStyle w:val="ConsPlusNormal"/>
            </w:pPr>
            <w:r>
              <w:t>2021 год - 10283,4 тыс. рублей;</w:t>
            </w:r>
          </w:p>
          <w:p w:rsidR="00EF5283" w:rsidRDefault="00EF5283">
            <w:pPr>
              <w:pStyle w:val="ConsPlusNormal"/>
            </w:pPr>
            <w:r>
              <w:t>2022 год - 12928,8 тыс. рублей;</w:t>
            </w:r>
          </w:p>
          <w:p w:rsidR="00EF5283" w:rsidRDefault="00EF5283">
            <w:pPr>
              <w:pStyle w:val="ConsPlusNormal"/>
            </w:pPr>
            <w:r>
              <w:t>2023 год - 12657,9 тыс. рублей;</w:t>
            </w:r>
          </w:p>
          <w:p w:rsidR="00EF5283" w:rsidRDefault="00EF5283">
            <w:pPr>
              <w:pStyle w:val="ConsPlusNormal"/>
            </w:pPr>
            <w:r>
              <w:t>2024 год - 24443,5 тыс. рублей;</w:t>
            </w:r>
          </w:p>
          <w:p w:rsidR="00EF5283" w:rsidRDefault="00EF5283">
            <w:pPr>
              <w:pStyle w:val="ConsPlusNormal"/>
            </w:pPr>
            <w:r>
              <w:t>2025 год - 0,0 тыс. рублей;</w:t>
            </w:r>
          </w:p>
          <w:p w:rsidR="00EF5283" w:rsidRDefault="00EF5283">
            <w:pPr>
              <w:pStyle w:val="ConsPlusNormal"/>
            </w:pPr>
            <w:r>
              <w:t>2026 год - 0,0 тыс. рублей;</w:t>
            </w:r>
          </w:p>
          <w:p w:rsidR="00EF5283" w:rsidRDefault="00EF5283">
            <w:pPr>
              <w:pStyle w:val="ConsPlusNormal"/>
            </w:pPr>
            <w:r>
              <w:t>за счет средств внебюджетных источников - 2457,3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2014 год - 1056,0 тыс. рублей;</w:t>
            </w:r>
          </w:p>
          <w:p w:rsidR="00EF5283" w:rsidRDefault="00EF5283">
            <w:pPr>
              <w:pStyle w:val="ConsPlusNormal"/>
            </w:pPr>
            <w:r>
              <w:t>2015 год - 624,3 тыс. рублей;</w:t>
            </w:r>
          </w:p>
          <w:p w:rsidR="00EF5283" w:rsidRDefault="00EF5283">
            <w:pPr>
              <w:pStyle w:val="ConsPlusNormal"/>
            </w:pPr>
            <w:r>
              <w:t>2016 год - 540,3 тыс. рублей;</w:t>
            </w:r>
          </w:p>
          <w:p w:rsidR="00EF5283" w:rsidRDefault="00EF5283">
            <w:pPr>
              <w:pStyle w:val="ConsPlusNormal"/>
            </w:pPr>
            <w:r>
              <w:t>2017 год - 236,7 тыс. рублей;</w:t>
            </w:r>
          </w:p>
          <w:p w:rsidR="00EF5283" w:rsidRDefault="00EF5283">
            <w:pPr>
              <w:pStyle w:val="ConsPlusNormal"/>
            </w:pPr>
            <w:r>
              <w:t>2018 год - 0,0 тыс. рублей;</w:t>
            </w:r>
          </w:p>
          <w:p w:rsidR="00EF5283" w:rsidRDefault="00EF5283">
            <w:pPr>
              <w:pStyle w:val="ConsPlusNormal"/>
            </w:pPr>
            <w:r>
              <w:t>2019 год - 0,0 тыс. рублей;</w:t>
            </w:r>
          </w:p>
          <w:p w:rsidR="00EF5283" w:rsidRDefault="00EF5283">
            <w:pPr>
              <w:pStyle w:val="ConsPlusNormal"/>
            </w:pPr>
            <w:r>
              <w:t>2020 год - 0,0 тыс. рублей;</w:t>
            </w:r>
          </w:p>
          <w:p w:rsidR="00EF5283" w:rsidRDefault="00EF5283">
            <w:pPr>
              <w:pStyle w:val="ConsPlusNormal"/>
            </w:pPr>
            <w:r>
              <w:t>2021 год - 0,0 тыс. рублей;</w:t>
            </w:r>
          </w:p>
          <w:p w:rsidR="00EF5283" w:rsidRDefault="00EF5283">
            <w:pPr>
              <w:pStyle w:val="ConsPlusNormal"/>
            </w:pPr>
            <w:r>
              <w:t>2022 год - 0,0 тыс. рублей;</w:t>
            </w:r>
          </w:p>
          <w:p w:rsidR="00EF5283" w:rsidRDefault="00EF5283">
            <w:pPr>
              <w:pStyle w:val="ConsPlusNormal"/>
            </w:pPr>
            <w:r>
              <w:t>2023 год - 0,0 тыс. рублей;</w:t>
            </w:r>
          </w:p>
          <w:p w:rsidR="00EF5283" w:rsidRDefault="00EF5283">
            <w:pPr>
              <w:pStyle w:val="ConsPlusNormal"/>
            </w:pPr>
            <w:r>
              <w:t>2024 год - 0,0 тыс. рублей;</w:t>
            </w:r>
          </w:p>
          <w:p w:rsidR="00EF5283" w:rsidRDefault="00EF5283">
            <w:pPr>
              <w:pStyle w:val="ConsPlusNormal"/>
            </w:pPr>
            <w:r>
              <w:t>2025 год - 0,0 тыс. рублей;</w:t>
            </w:r>
          </w:p>
          <w:p w:rsidR="00EF5283" w:rsidRDefault="00EF5283">
            <w:pPr>
              <w:pStyle w:val="ConsPlusNormal"/>
            </w:pPr>
            <w:r>
              <w:t>2026 год - 0,0 тыс. рублей</w:t>
            </w:r>
          </w:p>
        </w:tc>
      </w:tr>
      <w:tr w:rsidR="00EF528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F5283" w:rsidRDefault="00EF5283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Ачинска Красноярского края от 17.06.2024 </w:t>
            </w:r>
            <w:hyperlink r:id="rId123">
              <w:r>
                <w:rPr>
                  <w:color w:val="0000FF"/>
                </w:rPr>
                <w:t>N 169-п</w:t>
              </w:r>
            </w:hyperlink>
            <w:r>
              <w:t xml:space="preserve">, от 11.12.2024 </w:t>
            </w:r>
            <w:hyperlink r:id="rId124">
              <w:r>
                <w:rPr>
                  <w:color w:val="0000FF"/>
                </w:rPr>
                <w:t>N 360-п</w:t>
              </w:r>
            </w:hyperlink>
            <w:r>
              <w:t>)</w:t>
            </w: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2"/>
      </w:pPr>
      <w:r>
        <w:t>2. МЕРОПРИЯТИЯ ПОДПРОГРАММЫ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hyperlink w:anchor="P2833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r>
        <w:t>Механизм реализации подпрограммы предполагает формирование цельной системы подготовки спортивного резерва.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Реализацию подпрограммы осуществляют: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МКУ "Комитет по физической культуре и спорту";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МБУ ДО "СШОР";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МБУ ДО "КСШ";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МБУ ДО "СШ им. Г.М. Мельниковой";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МБУ ДО "ЦИВС".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lastRenderedPageBreak/>
        <w:t>Главным распорядителем средств бюджета и координатором мероприятий подпрограммы является МКУ "Комитет по физической культуре и спорту". Получателями муниципальных услуг являются физические лица, обратившиеся в орган, предоставляющий муниципальные услуги.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Для решения поставленных в подпрограмме задач будут реализованы следующие мероприятия:</w:t>
      </w:r>
    </w:p>
    <w:p w:rsidR="00EF5283" w:rsidRDefault="00EF5283">
      <w:pPr>
        <w:pStyle w:val="ConsPlusNormal"/>
        <w:spacing w:before="180"/>
        <w:ind w:firstLine="540"/>
        <w:jc w:val="both"/>
      </w:pPr>
      <w:proofErr w:type="gramStart"/>
      <w:r>
        <w:t>- обеспечение деятельности (оказание услуг) подведомственных учреждений;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и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труда.</w:t>
      </w:r>
      <w:proofErr w:type="gramEnd"/>
      <w:r>
        <w:t xml:space="preserve"> Обеспечение условий для подготовки спортивного резерва в муниципальных спортивных учреждениях для участия в соревнованиях различного уровня. Численность детей, занимающихся физкультурой и спортом в учреждениях физкультурно-спортивной направленности, не менее 2945 человек ежегодно;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организация и проведение спортивных мероприятий. Проведение спортивных городских мероприятий. В рамках реализации данных мероприятий средства направляются на проведение спортивно-массовых мероприятий, выплаты денежной премии победителям и призерам.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от 05.04.2013 N 44-ФЗ.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Финансирование мероприятий подпрограммы осуществляется путем: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предоставления субсидии муниципальным бюджетным учреждениям на финансовое обеспечение выполнения ими муниципального задания;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финансирования организации и проведения спортивно-массовых мероприятий в соответствии с календарным планом, на основании сметы.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- Федерального </w:t>
      </w:r>
      <w:hyperlink r:id="rId126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соглашений, контрактов;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положений о проведении мероприятий в области физической культуры и спорта;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сметы расходов на проведение спортивно-массовых мероприятий, утвержденной распоряжением администрации города Ачинска.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администрацией города Ачинска, путем размещения заказа, заключения контракта.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Территорией для реализации мероприятий подпрограммы является город Ачинск.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несет главный распорядитель средств бюджета МКУ "Комитет по физической культуре и спорту".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Подготовку и представление информационных и отчетных данных осуществляет МКУ "Комитет по физической культуре и спорту".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Также МКУ "Комитет по физической культуре и спорту":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является ответственным за своевременную реализацию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обеспечивает взаимодействие между исполнителями отдельных мероприятий подпрограммы и координацию их действий;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- вносит предложения о привлечении дополнительных источников финансирования мероприятий подпрограммы </w:t>
      </w:r>
      <w:r>
        <w:lastRenderedPageBreak/>
        <w:t>в случае уменьшения финансирования из местного бюджета, предложения по ускорению реализации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- собирает, </w:t>
      </w:r>
      <w:proofErr w:type="gramStart"/>
      <w:r>
        <w:t>систематизирует и обобщает</w:t>
      </w:r>
      <w:proofErr w:type="gramEnd"/>
      <w:r>
        <w:t xml:space="preserve">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EF5283" w:rsidRDefault="00EF5283">
      <w:pPr>
        <w:pStyle w:val="ConsPlusTitle"/>
        <w:jc w:val="center"/>
      </w:pPr>
      <w:r>
        <w:t>ЗА ИСПОЛНЕНИЕМ ПОДПРОГРАММЫ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МКУ "Комитет по физической культуре и спорту".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Также МКУ "Комитет по физической культуре и спорту" осуществляет: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отбор исполнителей отдельных мероприятий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подготовку отчетов о реализации подпрограммы.</w:t>
      </w:r>
    </w:p>
    <w:p w:rsidR="00EF5283" w:rsidRDefault="00EF5283">
      <w:pPr>
        <w:pStyle w:val="ConsPlusNormal"/>
        <w:spacing w:before="180"/>
        <w:ind w:firstLine="540"/>
        <w:jc w:val="both"/>
      </w:pPr>
      <w:proofErr w:type="gramStart"/>
      <w:r>
        <w:t xml:space="preserve">Соисполнители муниципальной программы ежеквартально предоставляют в МКУ "Комитет по физической культуре и спорту" информацию, необходимую для формирования отчета о реализации подпрограммы за 1, 2, 3 квартал, а также годового отчета о ходе реализации подпрограммы в сроки, установленные </w:t>
      </w:r>
      <w:hyperlink r:id="rId127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  <w:proofErr w:type="gramEnd"/>
    </w:p>
    <w:p w:rsidR="00EF5283" w:rsidRDefault="00EF5283">
      <w:pPr>
        <w:pStyle w:val="ConsPlusNormal"/>
        <w:spacing w:before="180"/>
        <w:ind w:firstLine="540"/>
        <w:jc w:val="both"/>
      </w:pPr>
      <w:r>
        <w:t>Контроль за целевым и эффективным расходованием средств местного бюджета осуществляет финансовое управление администрации города Ачинска.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Внешний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использованием средств местного бюджета осуществляет контрольно-счетная палата города Ачинска.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2"/>
      </w:pPr>
      <w:r>
        <w:t>Приложение N 1</w:t>
      </w:r>
    </w:p>
    <w:p w:rsidR="00EF5283" w:rsidRDefault="00EF5283">
      <w:pPr>
        <w:pStyle w:val="ConsPlusNormal"/>
        <w:jc w:val="right"/>
      </w:pPr>
      <w:r>
        <w:t>к подпрограмме</w:t>
      </w:r>
    </w:p>
    <w:p w:rsidR="00EF5283" w:rsidRDefault="00EF5283">
      <w:pPr>
        <w:pStyle w:val="ConsPlusNormal"/>
        <w:jc w:val="right"/>
      </w:pPr>
      <w:r>
        <w:t>"Развитие системы подготовки</w:t>
      </w:r>
    </w:p>
    <w:p w:rsidR="00EF5283" w:rsidRDefault="00EF5283">
      <w:pPr>
        <w:pStyle w:val="ConsPlusNormal"/>
        <w:jc w:val="right"/>
      </w:pPr>
      <w:r>
        <w:t>спортивного резерва",</w:t>
      </w:r>
    </w:p>
    <w:p w:rsidR="00EF5283" w:rsidRDefault="00EF5283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EF5283" w:rsidRDefault="00EF5283">
      <w:pPr>
        <w:pStyle w:val="ConsPlusNormal"/>
        <w:jc w:val="right"/>
      </w:pPr>
      <w:r>
        <w:t>муниципальной программы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9" w:name="P2762"/>
      <w:bookmarkEnd w:id="9"/>
      <w:r>
        <w:t>ПЕРЕЧЕНЬ</w:t>
      </w:r>
    </w:p>
    <w:p w:rsidR="00EF5283" w:rsidRDefault="00EF5283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EF5283" w:rsidRDefault="00EF5283">
      <w:pPr>
        <w:pStyle w:val="ConsPlusTitle"/>
        <w:jc w:val="center"/>
      </w:pPr>
      <w:r>
        <w:t>"РАЗВИТИЕ СИСТЕМЫ ПОДГОТОВКИ СПОРТИВНОГО РЕЗЕРВА"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от 17.06.2024 N 169-п)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sectPr w:rsidR="00EF528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41"/>
        <w:gridCol w:w="1204"/>
        <w:gridCol w:w="1789"/>
        <w:gridCol w:w="1444"/>
        <w:gridCol w:w="1444"/>
        <w:gridCol w:w="1444"/>
        <w:gridCol w:w="1444"/>
      </w:tblGrid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20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89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5776" w:type="dxa"/>
            <w:gridSpan w:val="4"/>
          </w:tcPr>
          <w:p w:rsidR="00EF5283" w:rsidRDefault="00EF5283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041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2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89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2026 год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F5283" w:rsidRDefault="00EF52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EF5283" w:rsidRDefault="00EF5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8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</w:t>
            </w:r>
          </w:p>
        </w:tc>
        <w:tc>
          <w:tcPr>
            <w:tcW w:w="10810" w:type="dxa"/>
            <w:gridSpan w:val="7"/>
          </w:tcPr>
          <w:p w:rsidR="00EF5283" w:rsidRDefault="00EF5283">
            <w:pPr>
              <w:pStyle w:val="ConsPlusNormal"/>
            </w:pPr>
            <w:r>
              <w:t>Цель подпрограммы. Формирование цельной системы подготовки спортивного резерва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2</w:t>
            </w:r>
          </w:p>
        </w:tc>
        <w:tc>
          <w:tcPr>
            <w:tcW w:w="10810" w:type="dxa"/>
            <w:gridSpan w:val="7"/>
          </w:tcPr>
          <w:p w:rsidR="00EF5283" w:rsidRDefault="00EF5283">
            <w:pPr>
              <w:pStyle w:val="ConsPlusNormal"/>
            </w:pPr>
            <w:r>
              <w:t>Задача 1. Обеспечение условий для подготовки спортивного резерва в муниципальных спортивных учреждениях для участия в соревнованиях различного уровня</w:t>
            </w:r>
          </w:p>
        </w:tc>
      </w:tr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vMerge w:val="restart"/>
          </w:tcPr>
          <w:p w:rsidR="00EF5283" w:rsidRDefault="00EF5283">
            <w:pPr>
              <w:pStyle w:val="ConsPlusNormal"/>
            </w:pPr>
            <w:r>
              <w:t>Показатель результативности 1. Численность детей, занимающихся физкультурой и спортом в учреждениях физкультурно-спортивной направленности</w:t>
            </w:r>
          </w:p>
        </w:tc>
        <w:tc>
          <w:tcPr>
            <w:tcW w:w="1204" w:type="dxa"/>
            <w:vMerge w:val="restart"/>
          </w:tcPr>
          <w:p w:rsidR="00EF5283" w:rsidRDefault="00EF5283">
            <w:pPr>
              <w:pStyle w:val="ConsPlusNormal"/>
            </w:pPr>
            <w:r>
              <w:t>чел.</w:t>
            </w:r>
          </w:p>
        </w:tc>
        <w:tc>
          <w:tcPr>
            <w:tcW w:w="1789" w:type="dxa"/>
            <w:vMerge w:val="restart"/>
          </w:tcPr>
          <w:p w:rsidR="00EF5283" w:rsidRDefault="00EF5283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2708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2708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2708 (спортивные школы)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2710 (спортивные школы)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041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20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89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237 (клубы по месту 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237 (клубы по месту 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240 (клубы по месту жительства)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</w:pPr>
            <w:r>
              <w:t>240 (клубы по месту жительства)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EF5283" w:rsidRDefault="00EF5283">
            <w:pPr>
              <w:pStyle w:val="ConsPlusNormal"/>
            </w:pPr>
            <w:r>
              <w:t>Показатель результативности 2. Количество спортсменов города Ачинска ставшими кандидатами в члены сборных команд Красноярского края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t>чел.</w:t>
            </w:r>
          </w:p>
        </w:tc>
        <w:tc>
          <w:tcPr>
            <w:tcW w:w="1789" w:type="dxa"/>
          </w:tcPr>
          <w:p w:rsidR="00EF5283" w:rsidRDefault="00EF5283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145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EF5283" w:rsidRDefault="00EF5283">
            <w:pPr>
              <w:pStyle w:val="ConsPlusNormal"/>
            </w:pPr>
            <w:r>
              <w:t>Показатель результативности 3. Количество специалистов, обучающихся на курсах повышения квалификации и семинарах</w:t>
            </w:r>
          </w:p>
        </w:tc>
        <w:tc>
          <w:tcPr>
            <w:tcW w:w="1204" w:type="dxa"/>
          </w:tcPr>
          <w:p w:rsidR="00EF5283" w:rsidRDefault="00EF5283">
            <w:pPr>
              <w:pStyle w:val="ConsPlusNormal"/>
            </w:pPr>
            <w:r>
              <w:t>чел.</w:t>
            </w:r>
          </w:p>
        </w:tc>
        <w:tc>
          <w:tcPr>
            <w:tcW w:w="1789" w:type="dxa"/>
          </w:tcPr>
          <w:p w:rsidR="00EF5283" w:rsidRDefault="00EF5283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4" w:type="dxa"/>
          </w:tcPr>
          <w:p w:rsidR="00EF5283" w:rsidRDefault="00EF5283">
            <w:pPr>
              <w:pStyle w:val="ConsPlusNormal"/>
              <w:jc w:val="center"/>
            </w:pPr>
            <w:r>
              <w:t>21</w:t>
            </w: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2"/>
      </w:pPr>
      <w:r>
        <w:lastRenderedPageBreak/>
        <w:t>Приложение N 2</w:t>
      </w:r>
    </w:p>
    <w:p w:rsidR="00EF5283" w:rsidRDefault="00EF5283">
      <w:pPr>
        <w:pStyle w:val="ConsPlusNormal"/>
        <w:jc w:val="right"/>
      </w:pPr>
      <w:r>
        <w:t>к подпрограмме</w:t>
      </w:r>
    </w:p>
    <w:p w:rsidR="00EF5283" w:rsidRDefault="00EF5283">
      <w:pPr>
        <w:pStyle w:val="ConsPlusNormal"/>
        <w:jc w:val="right"/>
      </w:pPr>
      <w:r>
        <w:t>"Развитие системы подготовки</w:t>
      </w:r>
    </w:p>
    <w:p w:rsidR="00EF5283" w:rsidRDefault="00EF5283">
      <w:pPr>
        <w:pStyle w:val="ConsPlusNormal"/>
        <w:jc w:val="right"/>
      </w:pPr>
      <w:r>
        <w:t>спортивного резерва",</w:t>
      </w:r>
    </w:p>
    <w:p w:rsidR="00EF5283" w:rsidRDefault="00EF5283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EF5283" w:rsidRDefault="00EF5283">
      <w:pPr>
        <w:pStyle w:val="ConsPlusNormal"/>
        <w:jc w:val="right"/>
      </w:pPr>
      <w:r>
        <w:t>муниципальной программы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10" w:name="P2833"/>
      <w:bookmarkEnd w:id="10"/>
      <w:r>
        <w:t>ПЕРЕЧЕНЬ</w:t>
      </w:r>
    </w:p>
    <w:p w:rsidR="00EF5283" w:rsidRDefault="00EF5283">
      <w:pPr>
        <w:pStyle w:val="ConsPlusTitle"/>
        <w:jc w:val="center"/>
      </w:pPr>
      <w:r>
        <w:t>МЕРОПРИЯТИЙ ПОДПРОГРАММЫ "РАЗВИТИЕ СИСТЕМЫ ПОДГОТОВКИ</w:t>
      </w:r>
    </w:p>
    <w:p w:rsidR="00EF5283" w:rsidRDefault="00EF5283">
      <w:pPr>
        <w:pStyle w:val="ConsPlusTitle"/>
        <w:jc w:val="center"/>
      </w:pPr>
      <w:r>
        <w:t>СПОРТИВНОГО РЕЗЕРВА"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от 11.12.2024 N 360-п)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</w:pPr>
      <w:r>
        <w:t>(тыс. руб.)</w:t>
      </w:r>
    </w:p>
    <w:p w:rsidR="00EF5283" w:rsidRDefault="00EF528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28"/>
        <w:gridCol w:w="1714"/>
        <w:gridCol w:w="694"/>
        <w:gridCol w:w="604"/>
        <w:gridCol w:w="1531"/>
        <w:gridCol w:w="484"/>
        <w:gridCol w:w="1024"/>
        <w:gridCol w:w="1024"/>
        <w:gridCol w:w="1024"/>
        <w:gridCol w:w="1159"/>
        <w:gridCol w:w="2098"/>
      </w:tblGrid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313" w:type="dxa"/>
            <w:gridSpan w:val="4"/>
          </w:tcPr>
          <w:p w:rsidR="00EF5283" w:rsidRDefault="00EF528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231" w:type="dxa"/>
            <w:gridSpan w:val="4"/>
          </w:tcPr>
          <w:p w:rsidR="00EF5283" w:rsidRDefault="00EF5283">
            <w:pPr>
              <w:pStyle w:val="ConsPlusNormal"/>
              <w:jc w:val="center"/>
            </w:pPr>
            <w:r>
              <w:t>Расходы по годам реализации подпрограммы</w:t>
            </w:r>
          </w:p>
        </w:tc>
        <w:tc>
          <w:tcPr>
            <w:tcW w:w="2098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28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 xml:space="preserve">Рз </w:t>
            </w:r>
            <w:proofErr w:type="gramStart"/>
            <w:r>
              <w:t>Пр</w:t>
            </w:r>
            <w:proofErr w:type="gramEnd"/>
          </w:p>
        </w:tc>
        <w:tc>
          <w:tcPr>
            <w:tcW w:w="1531" w:type="dxa"/>
          </w:tcPr>
          <w:p w:rsidR="00EF5283" w:rsidRDefault="00EF528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EF5283" w:rsidRDefault="00EF528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098" w:type="dxa"/>
            <w:vMerge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EF5283" w:rsidRDefault="00EF52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F5283" w:rsidRDefault="00EF5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EF5283" w:rsidRDefault="00EF5283">
            <w:pPr>
              <w:pStyle w:val="ConsPlusNormal"/>
              <w:jc w:val="center"/>
            </w:pPr>
            <w:r>
              <w:t>12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</w:t>
            </w:r>
          </w:p>
        </w:tc>
        <w:tc>
          <w:tcPr>
            <w:tcW w:w="1928" w:type="dxa"/>
          </w:tcPr>
          <w:p w:rsidR="00EF5283" w:rsidRDefault="00EF5283">
            <w:pPr>
              <w:pStyle w:val="ConsPlusNormal"/>
            </w:pPr>
            <w:r>
              <w:t>Муниципальная программа "Развитие физической культуры и спорта"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531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2098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2</w:t>
            </w:r>
          </w:p>
        </w:tc>
        <w:tc>
          <w:tcPr>
            <w:tcW w:w="1928" w:type="dxa"/>
          </w:tcPr>
          <w:p w:rsidR="00EF5283" w:rsidRDefault="00EF5283">
            <w:pPr>
              <w:pStyle w:val="ConsPlusNormal"/>
            </w:pPr>
            <w:r>
              <w:t>Подпрограмма 2 "Развитие системы подготовки спортивного резерва"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531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2098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3</w:t>
            </w:r>
          </w:p>
        </w:tc>
        <w:tc>
          <w:tcPr>
            <w:tcW w:w="1928" w:type="dxa"/>
          </w:tcPr>
          <w:p w:rsidR="00EF5283" w:rsidRDefault="00EF5283">
            <w:pPr>
              <w:pStyle w:val="ConsPlusNormal"/>
            </w:pPr>
            <w:r>
              <w:t xml:space="preserve">Цель: формирование </w:t>
            </w:r>
            <w:r>
              <w:lastRenderedPageBreak/>
              <w:t>цельной системы подготовки спортивного резерва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531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2098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28" w:type="dxa"/>
          </w:tcPr>
          <w:p w:rsidR="00EF5283" w:rsidRDefault="00EF5283">
            <w:pPr>
              <w:pStyle w:val="ConsPlusNormal"/>
            </w:pPr>
            <w:r>
              <w:t>Задача: Обеспечение условий для подготовки спортивного резерва в муниципальных спортивных учреждениях для участия в соревнованиях различного уровня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531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126479,6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101087,2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101087,2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328654,0</w:t>
            </w:r>
          </w:p>
        </w:tc>
        <w:tc>
          <w:tcPr>
            <w:tcW w:w="2098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5</w:t>
            </w:r>
          </w:p>
        </w:tc>
        <w:tc>
          <w:tcPr>
            <w:tcW w:w="1928" w:type="dxa"/>
          </w:tcPr>
          <w:p w:rsidR="00EF5283" w:rsidRDefault="00EF5283">
            <w:pPr>
              <w:pStyle w:val="ConsPlusNormal"/>
            </w:pPr>
            <w:r>
              <w:t>Мероприятие 2.1. Обеспечение деятельности (оказание услуг) подведомственных учреждений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EF5283" w:rsidRDefault="00EF5283">
            <w:pPr>
              <w:pStyle w:val="ConsPlusNormal"/>
              <w:jc w:val="center"/>
            </w:pPr>
            <w:r>
              <w:t>0920007220</w:t>
            </w:r>
          </w:p>
        </w:tc>
        <w:tc>
          <w:tcPr>
            <w:tcW w:w="484" w:type="dxa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107417,6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91996,4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91996,4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291410,4</w:t>
            </w:r>
          </w:p>
        </w:tc>
        <w:tc>
          <w:tcPr>
            <w:tcW w:w="2098" w:type="dxa"/>
            <w:vMerge w:val="restart"/>
          </w:tcPr>
          <w:p w:rsidR="00EF5283" w:rsidRDefault="00EF5283">
            <w:pPr>
              <w:pStyle w:val="ConsPlusNormal"/>
            </w:pPr>
            <w:r>
              <w:t>Численность детей, занимающихся физкультурой и спортом в учреждениях физкультурно-спортивной направленности, не менее 3415 человек ежегодно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6</w:t>
            </w:r>
          </w:p>
        </w:tc>
        <w:tc>
          <w:tcPr>
            <w:tcW w:w="1928" w:type="dxa"/>
          </w:tcPr>
          <w:p w:rsidR="00EF5283" w:rsidRDefault="00EF5283">
            <w:pPr>
              <w:pStyle w:val="ConsPlusNormal"/>
            </w:pPr>
            <w:r>
              <w:t xml:space="preserve">Мероприятие 2.2.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>)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EF5283" w:rsidRDefault="00EF5283">
            <w:pPr>
              <w:pStyle w:val="ConsPlusNormal"/>
              <w:jc w:val="center"/>
            </w:pPr>
            <w:r>
              <w:t>0920007230</w:t>
            </w:r>
          </w:p>
        </w:tc>
        <w:tc>
          <w:tcPr>
            <w:tcW w:w="484" w:type="dxa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8965,2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9090,8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9090,8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27146,8</w:t>
            </w:r>
          </w:p>
        </w:tc>
        <w:tc>
          <w:tcPr>
            <w:tcW w:w="2098" w:type="dxa"/>
            <w:vMerge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7</w:t>
            </w:r>
          </w:p>
        </w:tc>
        <w:tc>
          <w:tcPr>
            <w:tcW w:w="1928" w:type="dxa"/>
          </w:tcPr>
          <w:p w:rsidR="00EF5283" w:rsidRDefault="00EF5283">
            <w:pPr>
              <w:pStyle w:val="ConsPlusNormal"/>
            </w:pPr>
            <w:r>
              <w:t>Мероприятие 2.3. Финансовое обеспечение расходов на увеличение размеров труда отдельным категориям работникам бюджетной сферы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EF5283" w:rsidRDefault="00EF5283">
            <w:pPr>
              <w:pStyle w:val="ConsPlusNormal"/>
              <w:jc w:val="center"/>
            </w:pPr>
            <w:r>
              <w:t>0920010320</w:t>
            </w:r>
          </w:p>
        </w:tc>
        <w:tc>
          <w:tcPr>
            <w:tcW w:w="484" w:type="dxa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586,3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586,3</w:t>
            </w:r>
          </w:p>
        </w:tc>
        <w:tc>
          <w:tcPr>
            <w:tcW w:w="2098" w:type="dxa"/>
          </w:tcPr>
          <w:p w:rsidR="00EF5283" w:rsidRDefault="00EF5283">
            <w:pPr>
              <w:pStyle w:val="ConsPlusNormal"/>
            </w:pPr>
            <w:r>
              <w:t>В 2024 году Увеличение заработной платы с 01.04.2024 отдельным категориям сотрудников спортивных школ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 xml:space="preserve">едагогические работники, медицинские работники, водители и </w:t>
            </w:r>
            <w:r>
              <w:lastRenderedPageBreak/>
              <w:t>т.д.)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28" w:type="dxa"/>
          </w:tcPr>
          <w:p w:rsidR="00EF5283" w:rsidRDefault="00EF5283">
            <w:pPr>
              <w:pStyle w:val="ConsPlusNormal"/>
            </w:pPr>
            <w:r>
              <w:t>Мероприятие 2.4. Выполнение требований федеральных стандартов спортивной подготовки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EF5283" w:rsidRDefault="00EF5283">
            <w:pPr>
              <w:pStyle w:val="ConsPlusNormal"/>
              <w:jc w:val="center"/>
            </w:pPr>
            <w:r>
              <w:t>09200S6501</w:t>
            </w:r>
          </w:p>
        </w:tc>
        <w:tc>
          <w:tcPr>
            <w:tcW w:w="484" w:type="dxa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7810,1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7810,1</w:t>
            </w:r>
          </w:p>
        </w:tc>
        <w:tc>
          <w:tcPr>
            <w:tcW w:w="2098" w:type="dxa"/>
          </w:tcPr>
          <w:p w:rsidR="00EF5283" w:rsidRDefault="00EF5283">
            <w:pPr>
              <w:pStyle w:val="ConsPlusNormal"/>
            </w:pPr>
            <w:r>
              <w:t>В 2024 году планируется приобретение спортивными школами основных средств, оборудования, спортивный инвентарь и экипировка, мягкий инвентарь:</w:t>
            </w:r>
          </w:p>
          <w:p w:rsidR="00EF5283" w:rsidRDefault="00EF5283">
            <w:pPr>
              <w:pStyle w:val="ConsPlusNormal"/>
            </w:pPr>
            <w:r>
              <w:t>МБУ ДО "СШОР" - 1880,9 тыс. рублей;</w:t>
            </w:r>
          </w:p>
          <w:p w:rsidR="00EF5283" w:rsidRDefault="00EF5283">
            <w:pPr>
              <w:pStyle w:val="ConsPlusNormal"/>
            </w:pPr>
            <w:r>
              <w:t>МБУ ДО "КСШ" - 3229,9 тыс. рублей;</w:t>
            </w:r>
          </w:p>
          <w:p w:rsidR="00EF5283" w:rsidRDefault="00EF5283">
            <w:pPr>
              <w:pStyle w:val="ConsPlusNormal"/>
            </w:pPr>
            <w:r>
              <w:t>СШ им. Г.М. Мельникова - 1466,9 тыс. рублей;</w:t>
            </w:r>
          </w:p>
          <w:p w:rsidR="00EF5283" w:rsidRDefault="00EF5283">
            <w:pPr>
              <w:pStyle w:val="ConsPlusNormal"/>
            </w:pPr>
            <w:r>
              <w:t>МБУ ДО "СШ "ЦИВС" - 1232,4 тыс. рублей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9</w:t>
            </w:r>
          </w:p>
        </w:tc>
        <w:tc>
          <w:tcPr>
            <w:tcW w:w="1928" w:type="dxa"/>
          </w:tcPr>
          <w:p w:rsidR="00EF5283" w:rsidRDefault="00EF5283">
            <w:pPr>
              <w:pStyle w:val="ConsPlusNormal"/>
            </w:pPr>
            <w:r>
              <w:t xml:space="preserve">Мероприятие 2.5. Развитие </w:t>
            </w:r>
            <w:proofErr w:type="gramStart"/>
            <w:r>
              <w:t>детско-юношеского</w:t>
            </w:r>
            <w:proofErr w:type="gramEnd"/>
            <w:r>
              <w:t xml:space="preserve"> спорта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EF5283" w:rsidRDefault="00EF5283">
            <w:pPr>
              <w:pStyle w:val="ConsPlusNormal"/>
              <w:jc w:val="center"/>
            </w:pPr>
            <w:r>
              <w:t>09 2 00S6540</w:t>
            </w:r>
          </w:p>
        </w:tc>
        <w:tc>
          <w:tcPr>
            <w:tcW w:w="484" w:type="dxa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1700,4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1700,4</w:t>
            </w:r>
          </w:p>
        </w:tc>
        <w:tc>
          <w:tcPr>
            <w:tcW w:w="2098" w:type="dxa"/>
          </w:tcPr>
          <w:p w:rsidR="00EF5283" w:rsidRDefault="00EF5283">
            <w:pPr>
              <w:pStyle w:val="ConsPlusNormal"/>
            </w:pPr>
            <w:r>
              <w:t>В 2024 году планируется приобретение спортивными школами основных средств, оборудования, спортивный инвентарь и экипировка, мягкий инвентарь, на обеспечение проезда лиц, проходящих спортивную подготовку по базовым видам спорта, и сопровождающих лиц к месту проведения спортивных соревнований и учебно-тренировочных мероприятий и обратно:</w:t>
            </w:r>
          </w:p>
          <w:p w:rsidR="00EF5283" w:rsidRDefault="00EF5283">
            <w:pPr>
              <w:pStyle w:val="ConsPlusNormal"/>
            </w:pPr>
            <w:r>
              <w:t>МБУ ДО "СШОР" - 998,0 тыс. рублей;</w:t>
            </w:r>
          </w:p>
          <w:p w:rsidR="00EF5283" w:rsidRDefault="00EF5283">
            <w:pPr>
              <w:pStyle w:val="ConsPlusNormal"/>
            </w:pPr>
            <w:r>
              <w:t>МБУ ДО "КСШ" - 221,8 тыс. рублей;</w:t>
            </w:r>
          </w:p>
          <w:p w:rsidR="00EF5283" w:rsidRDefault="00EF5283">
            <w:pPr>
              <w:pStyle w:val="ConsPlusNormal"/>
            </w:pPr>
            <w:r>
              <w:t xml:space="preserve">СШ им. Г.М. </w:t>
            </w:r>
            <w:r>
              <w:lastRenderedPageBreak/>
              <w:t>Мельникова - 258,8 тыс. рублей;</w:t>
            </w:r>
          </w:p>
          <w:p w:rsidR="00EF5283" w:rsidRDefault="00EF5283">
            <w:pPr>
              <w:pStyle w:val="ConsPlusNormal"/>
            </w:pPr>
            <w:r>
              <w:t>МБУ ДО "СШ "ЦИВС" - 221,8 тыс. рублей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28" w:type="dxa"/>
          </w:tcPr>
          <w:p w:rsidR="00EF5283" w:rsidRDefault="00EF52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531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126479,6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101087,2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101087,2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328654,0</w:t>
            </w:r>
          </w:p>
        </w:tc>
        <w:tc>
          <w:tcPr>
            <w:tcW w:w="2098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11</w:t>
            </w:r>
          </w:p>
        </w:tc>
        <w:tc>
          <w:tcPr>
            <w:tcW w:w="1928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531" w:type="dxa"/>
          </w:tcPr>
          <w:p w:rsidR="00EF5283" w:rsidRDefault="00EF5283">
            <w:pPr>
              <w:pStyle w:val="ConsPlusNormal"/>
            </w:pPr>
          </w:p>
        </w:tc>
        <w:tc>
          <w:tcPr>
            <w:tcW w:w="4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126479,6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101087,2</w:t>
            </w:r>
          </w:p>
        </w:tc>
        <w:tc>
          <w:tcPr>
            <w:tcW w:w="1024" w:type="dxa"/>
          </w:tcPr>
          <w:p w:rsidR="00EF5283" w:rsidRDefault="00EF5283">
            <w:pPr>
              <w:pStyle w:val="ConsPlusNormal"/>
              <w:jc w:val="center"/>
            </w:pPr>
            <w:r>
              <w:t>101087,2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328654,0</w:t>
            </w:r>
          </w:p>
        </w:tc>
        <w:tc>
          <w:tcPr>
            <w:tcW w:w="2098" w:type="dxa"/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sectPr w:rsidR="00EF528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1"/>
      </w:pPr>
      <w:r>
        <w:t>Приложение N 7</w:t>
      </w:r>
    </w:p>
    <w:p w:rsidR="00EF5283" w:rsidRDefault="00EF5283">
      <w:pPr>
        <w:pStyle w:val="ConsPlusNormal"/>
        <w:jc w:val="right"/>
      </w:pPr>
      <w:r>
        <w:t>к муниципальной программе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11" w:name="P3017"/>
      <w:bookmarkEnd w:id="11"/>
      <w:r>
        <w:t>ПОДПРОГРАММА 3</w:t>
      </w:r>
    </w:p>
    <w:p w:rsidR="00EF5283" w:rsidRDefault="00EF5283">
      <w:pPr>
        <w:pStyle w:val="ConsPlusTitle"/>
        <w:jc w:val="center"/>
      </w:pPr>
      <w:r>
        <w:t>"ОБЕСПЕЧЕНИЕ РЕАЛИЗАЦИИ МУНИЦИПАЛЬНОЙ ПРОГРАММЫ И ПРОЧИЕ</w:t>
      </w:r>
    </w:p>
    <w:p w:rsidR="00EF5283" w:rsidRDefault="00EF5283">
      <w:pPr>
        <w:pStyle w:val="ConsPlusTitle"/>
        <w:jc w:val="center"/>
      </w:pPr>
      <w:r>
        <w:t xml:space="preserve">МЕРОПРИЯТИЯ", </w:t>
      </w:r>
      <w:proofErr w:type="gramStart"/>
      <w:r>
        <w:t>РЕАЛИЗУЕМАЯ</w:t>
      </w:r>
      <w:proofErr w:type="gramEnd"/>
      <w:r>
        <w:t xml:space="preserve"> В РАМКАХ МУНИЦИПАЛЬНОЙ ПРОГРАММЫ</w:t>
      </w:r>
    </w:p>
    <w:p w:rsidR="00EF5283" w:rsidRDefault="00EF5283">
      <w:pPr>
        <w:pStyle w:val="ConsPlusTitle"/>
        <w:jc w:val="center"/>
      </w:pPr>
      <w:r>
        <w:t>ГОРОДА АЧИНСКА "РАЗВИТИЕ ФИЗИЧЕСКОЙ КУЛЬТУРЫ И СПОРТА"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17.06.2024 </w:t>
            </w:r>
            <w:hyperlink r:id="rId130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11.12.2024 </w:t>
            </w:r>
            <w:hyperlink r:id="rId131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2"/>
      </w:pPr>
      <w:r>
        <w:t>1. ПАСПОРТ ПОДПРОГРАММЫ</w:t>
      </w:r>
    </w:p>
    <w:p w:rsidR="00EF5283" w:rsidRDefault="00EF52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"Обеспечение реализации муниципальной программы и прочие мероприятия" (далее - подпрограмма)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"Развитие физической культуры и спорта"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МКУ "Комитет по физической культуре и спорту"</w:t>
            </w:r>
          </w:p>
        </w:tc>
      </w:tr>
      <w:tr w:rsidR="00EF5283">
        <w:tc>
          <w:tcPr>
            <w:tcW w:w="3402" w:type="dxa"/>
            <w:vMerge w:val="restart"/>
          </w:tcPr>
          <w:p w:rsidR="00EF5283" w:rsidRDefault="00EF5283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</w:tr>
      <w:tr w:rsidR="00EF5283">
        <w:tc>
          <w:tcPr>
            <w:tcW w:w="3402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1. Количество спортивных сооружений в городе.</w:t>
            </w:r>
          </w:p>
          <w:p w:rsidR="00EF5283" w:rsidRDefault="00EF5283">
            <w:pPr>
              <w:pStyle w:val="ConsPlusNormal"/>
            </w:pPr>
            <w:hyperlink w:anchor="P3165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представлены в приложение N 1 к подпрограмме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2014 - 2030 годы</w:t>
            </w:r>
          </w:p>
        </w:tc>
      </w:tr>
      <w:tr w:rsidR="00EF5283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EF5283" w:rsidRDefault="00EF5283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EF5283" w:rsidRDefault="00EF5283">
            <w:pPr>
              <w:pStyle w:val="ConsPlusNormal"/>
            </w:pPr>
            <w:r>
              <w:t>Общий объем финансирования подпрограммы составляет всего 185088,9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2014 год - 7952,3 тыс. рублей;</w:t>
            </w:r>
          </w:p>
          <w:p w:rsidR="00EF5283" w:rsidRDefault="00EF5283">
            <w:pPr>
              <w:pStyle w:val="ConsPlusNormal"/>
            </w:pPr>
            <w:r>
              <w:t>2015 год - 15041,3 тыс. рублей;</w:t>
            </w:r>
          </w:p>
          <w:p w:rsidR="00EF5283" w:rsidRDefault="00EF5283">
            <w:pPr>
              <w:pStyle w:val="ConsPlusNormal"/>
            </w:pPr>
            <w:r>
              <w:t>2016 год - 29384,7 тыс. рублей;</w:t>
            </w:r>
          </w:p>
          <w:p w:rsidR="00EF5283" w:rsidRDefault="00EF5283">
            <w:pPr>
              <w:pStyle w:val="ConsPlusNormal"/>
            </w:pPr>
            <w:r>
              <w:t>2017 год - 9039,0 тыс. рублей;</w:t>
            </w:r>
          </w:p>
          <w:p w:rsidR="00EF5283" w:rsidRDefault="00EF5283">
            <w:pPr>
              <w:pStyle w:val="ConsPlusNormal"/>
            </w:pPr>
            <w:r>
              <w:t>2018 год - 8745,0 тыс. рублей;</w:t>
            </w:r>
          </w:p>
          <w:p w:rsidR="00EF5283" w:rsidRDefault="00EF5283">
            <w:pPr>
              <w:pStyle w:val="ConsPlusNormal"/>
            </w:pPr>
            <w:r>
              <w:t>2019 год - 7595,0 тыс. рублей;</w:t>
            </w:r>
          </w:p>
          <w:p w:rsidR="00EF5283" w:rsidRDefault="00EF5283">
            <w:pPr>
              <w:pStyle w:val="ConsPlusNormal"/>
            </w:pPr>
            <w:r>
              <w:t>2020 год - 5831,1 тыс. рублей;</w:t>
            </w:r>
          </w:p>
          <w:p w:rsidR="00EF5283" w:rsidRDefault="00EF5283">
            <w:pPr>
              <w:pStyle w:val="ConsPlusNormal"/>
            </w:pPr>
            <w:r>
              <w:t>2021 год - 2309,1 тыс. рублей;</w:t>
            </w:r>
          </w:p>
          <w:p w:rsidR="00EF5283" w:rsidRDefault="00EF5283">
            <w:pPr>
              <w:pStyle w:val="ConsPlusNormal"/>
            </w:pPr>
            <w:r>
              <w:t>2022 год - 13872,7 тыс. рублей;</w:t>
            </w:r>
          </w:p>
          <w:p w:rsidR="00EF5283" w:rsidRDefault="00EF5283">
            <w:pPr>
              <w:pStyle w:val="ConsPlusNormal"/>
            </w:pPr>
            <w:r>
              <w:t>2023 год - 28587,2 тыс. рублей;</w:t>
            </w:r>
          </w:p>
          <w:p w:rsidR="00EF5283" w:rsidRDefault="00EF5283">
            <w:pPr>
              <w:pStyle w:val="ConsPlusNormal"/>
            </w:pPr>
            <w:r>
              <w:t>2024 год - 36795,5 тыс. рублей;</w:t>
            </w:r>
          </w:p>
          <w:p w:rsidR="00EF5283" w:rsidRDefault="00EF5283">
            <w:pPr>
              <w:pStyle w:val="ConsPlusNormal"/>
            </w:pPr>
            <w:r>
              <w:t>2025 год - 9968,0 тыс. рублей;</w:t>
            </w:r>
          </w:p>
          <w:p w:rsidR="00EF5283" w:rsidRDefault="00EF5283">
            <w:pPr>
              <w:pStyle w:val="ConsPlusNormal"/>
            </w:pPr>
            <w:r>
              <w:t>2026 год - 9968,0 тыс. рублей;</w:t>
            </w:r>
          </w:p>
          <w:p w:rsidR="00EF5283" w:rsidRDefault="00EF5283">
            <w:pPr>
              <w:pStyle w:val="ConsPlusNormal"/>
            </w:pPr>
            <w:r>
              <w:lastRenderedPageBreak/>
              <w:t>в том числе:</w:t>
            </w:r>
          </w:p>
          <w:p w:rsidR="00EF5283" w:rsidRDefault="00EF5283">
            <w:pPr>
              <w:pStyle w:val="ConsPlusNormal"/>
            </w:pPr>
            <w:r>
              <w:t>за счет средств бюджета города - 124296,4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2014 год - 1243,0 тыс. рублей;</w:t>
            </w:r>
          </w:p>
          <w:p w:rsidR="00EF5283" w:rsidRDefault="00EF5283">
            <w:pPr>
              <w:pStyle w:val="ConsPlusNormal"/>
            </w:pPr>
            <w:r>
              <w:t>2015 год - 13239,2 тыс. рублей;</w:t>
            </w:r>
          </w:p>
          <w:p w:rsidR="00EF5283" w:rsidRDefault="00EF5283">
            <w:pPr>
              <w:pStyle w:val="ConsPlusNormal"/>
            </w:pPr>
            <w:r>
              <w:t>2016 год - 25899,6 тыс. рублей;</w:t>
            </w:r>
          </w:p>
          <w:p w:rsidR="00EF5283" w:rsidRDefault="00EF5283">
            <w:pPr>
              <w:pStyle w:val="ConsPlusNormal"/>
            </w:pPr>
            <w:r>
              <w:t>2017 год - 3039,0 тыс. рублей;</w:t>
            </w:r>
          </w:p>
          <w:p w:rsidR="00EF5283" w:rsidRDefault="00EF5283">
            <w:pPr>
              <w:pStyle w:val="ConsPlusNormal"/>
            </w:pPr>
            <w:r>
              <w:t>2018 год - 6515,6 тыс. рублей;</w:t>
            </w:r>
          </w:p>
          <w:p w:rsidR="00EF5283" w:rsidRDefault="00EF5283">
            <w:pPr>
              <w:pStyle w:val="ConsPlusNormal"/>
            </w:pPr>
            <w:r>
              <w:t>2019 год - 6095,0 тыс. рублей;</w:t>
            </w:r>
          </w:p>
          <w:p w:rsidR="00EF5283" w:rsidRDefault="00EF5283">
            <w:pPr>
              <w:pStyle w:val="ConsPlusNormal"/>
            </w:pPr>
            <w:r>
              <w:t>2020 год - 2179,2 тыс. рублей;</w:t>
            </w:r>
          </w:p>
          <w:p w:rsidR="00EF5283" w:rsidRDefault="00EF5283">
            <w:pPr>
              <w:pStyle w:val="ConsPlusNormal"/>
            </w:pPr>
            <w:r>
              <w:t>2021 год - 809,1 тыс. рублей;</w:t>
            </w:r>
          </w:p>
          <w:p w:rsidR="00EF5283" w:rsidRDefault="00EF5283">
            <w:pPr>
              <w:pStyle w:val="ConsPlusNormal"/>
            </w:pPr>
            <w:r>
              <w:t>2022 год - 2835,5 тыс. рублей;</w:t>
            </w:r>
          </w:p>
          <w:p w:rsidR="00EF5283" w:rsidRDefault="00EF5283">
            <w:pPr>
              <w:pStyle w:val="ConsPlusNormal"/>
            </w:pPr>
            <w:r>
              <w:t>2023 год - 15454,4 тыс. рублей;</w:t>
            </w:r>
          </w:p>
          <w:p w:rsidR="00EF5283" w:rsidRDefault="00EF5283">
            <w:pPr>
              <w:pStyle w:val="ConsPlusNormal"/>
            </w:pPr>
            <w:r>
              <w:t>2024 год - 27050,8 тыс. рублей;</w:t>
            </w:r>
          </w:p>
          <w:p w:rsidR="00EF5283" w:rsidRDefault="00EF5283">
            <w:pPr>
              <w:pStyle w:val="ConsPlusNormal"/>
            </w:pPr>
            <w:r>
              <w:t>2025 год - 9968,0 тыс. рублей;</w:t>
            </w:r>
          </w:p>
          <w:p w:rsidR="00EF5283" w:rsidRDefault="00EF5283">
            <w:pPr>
              <w:pStyle w:val="ConsPlusNormal"/>
            </w:pPr>
            <w:r>
              <w:t>2026 год - 9968,0 тыс. рублей;</w:t>
            </w:r>
          </w:p>
          <w:p w:rsidR="00EF5283" w:rsidRDefault="00EF5283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- 55594,4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2014 год - 6709,3 тыс. рублей;</w:t>
            </w:r>
          </w:p>
          <w:p w:rsidR="00EF5283" w:rsidRDefault="00EF5283">
            <w:pPr>
              <w:pStyle w:val="ConsPlusNormal"/>
            </w:pPr>
            <w:r>
              <w:t>2015 год - 1802,1 тыс. рублей;</w:t>
            </w:r>
          </w:p>
          <w:p w:rsidR="00EF5283" w:rsidRDefault="00EF5283">
            <w:pPr>
              <w:pStyle w:val="ConsPlusNormal"/>
            </w:pPr>
            <w:r>
              <w:t>2016 год - 3485,1 тыс. рублей;</w:t>
            </w:r>
          </w:p>
          <w:p w:rsidR="00EF5283" w:rsidRDefault="00EF5283">
            <w:pPr>
              <w:pStyle w:val="ConsPlusNormal"/>
            </w:pPr>
            <w:r>
              <w:t>2017 год - 801,9 тыс. рублей;</w:t>
            </w:r>
          </w:p>
          <w:p w:rsidR="00EF5283" w:rsidRDefault="00EF5283">
            <w:pPr>
              <w:pStyle w:val="ConsPlusNormal"/>
            </w:pPr>
            <w:r>
              <w:t>2018 год - 2229,4 тыс. рублей;</w:t>
            </w:r>
          </w:p>
          <w:p w:rsidR="00EF5283" w:rsidRDefault="00EF5283">
            <w:pPr>
              <w:pStyle w:val="ConsPlusNormal"/>
            </w:pPr>
            <w:r>
              <w:t>2019 год - 1500,0 тыс. рублей;</w:t>
            </w:r>
          </w:p>
          <w:p w:rsidR="00EF5283" w:rsidRDefault="00EF5283">
            <w:pPr>
              <w:pStyle w:val="ConsPlusNormal"/>
            </w:pPr>
            <w:r>
              <w:t>2020 год - 3651,9 тыс. рублей;</w:t>
            </w:r>
          </w:p>
          <w:p w:rsidR="00EF5283" w:rsidRDefault="00EF5283">
            <w:pPr>
              <w:pStyle w:val="ConsPlusNormal"/>
            </w:pPr>
            <w:r>
              <w:t>2021 год - 1500,0 тыс. рублей;</w:t>
            </w:r>
          </w:p>
          <w:p w:rsidR="00EF5283" w:rsidRDefault="00EF5283">
            <w:pPr>
              <w:pStyle w:val="ConsPlusNormal"/>
            </w:pPr>
            <w:r>
              <w:t>2022 год - 11037,2 тыс. рублей;</w:t>
            </w:r>
          </w:p>
          <w:p w:rsidR="00EF5283" w:rsidRDefault="00EF5283">
            <w:pPr>
              <w:pStyle w:val="ConsPlusNormal"/>
            </w:pPr>
            <w:r>
              <w:t>2023 год - 13132,8 тыс. рублей;</w:t>
            </w:r>
          </w:p>
          <w:p w:rsidR="00EF5283" w:rsidRDefault="00EF5283">
            <w:pPr>
              <w:pStyle w:val="ConsPlusNormal"/>
            </w:pPr>
            <w:r>
              <w:t>2024 год - 9744,7 тыс. рублей;</w:t>
            </w:r>
          </w:p>
          <w:p w:rsidR="00EF5283" w:rsidRDefault="00EF5283">
            <w:pPr>
              <w:pStyle w:val="ConsPlusNormal"/>
            </w:pPr>
            <w:r>
              <w:t>2025 год - 0,0 тыс. рублей;</w:t>
            </w:r>
          </w:p>
          <w:p w:rsidR="00EF5283" w:rsidRDefault="00EF5283">
            <w:pPr>
              <w:pStyle w:val="ConsPlusNormal"/>
            </w:pPr>
            <w:r>
              <w:t>2026 год - 0,0 тыс. рублей;</w:t>
            </w:r>
          </w:p>
          <w:p w:rsidR="00EF5283" w:rsidRDefault="00EF5283">
            <w:pPr>
              <w:pStyle w:val="ConsPlusNormal"/>
            </w:pPr>
            <w:r>
              <w:t>за счет средств федерального бюджета - 5198,1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2014 год - 0,0 тыс. рублей;</w:t>
            </w:r>
          </w:p>
          <w:p w:rsidR="00EF5283" w:rsidRDefault="00EF5283">
            <w:pPr>
              <w:pStyle w:val="ConsPlusNormal"/>
            </w:pPr>
            <w:r>
              <w:t>2015 год - 0,0 тыс. рублей;</w:t>
            </w:r>
          </w:p>
          <w:p w:rsidR="00EF5283" w:rsidRDefault="00EF5283">
            <w:pPr>
              <w:pStyle w:val="ConsPlusNormal"/>
            </w:pPr>
            <w:r>
              <w:t>2016 год - 0,0 тыс. рублей;</w:t>
            </w:r>
          </w:p>
          <w:p w:rsidR="00EF5283" w:rsidRDefault="00EF5283">
            <w:pPr>
              <w:pStyle w:val="ConsPlusNormal"/>
            </w:pPr>
            <w:r>
              <w:t>2017 год - 5198,1 тыс. рублей;</w:t>
            </w:r>
          </w:p>
          <w:p w:rsidR="00EF5283" w:rsidRDefault="00EF5283">
            <w:pPr>
              <w:pStyle w:val="ConsPlusNormal"/>
            </w:pPr>
            <w:r>
              <w:t>2018 год - 0,0 тыс. рублей;</w:t>
            </w:r>
          </w:p>
          <w:p w:rsidR="00EF5283" w:rsidRDefault="00EF5283">
            <w:pPr>
              <w:pStyle w:val="ConsPlusNormal"/>
            </w:pPr>
            <w:r>
              <w:t>2019 год - 0,0 тыс. рублей;</w:t>
            </w:r>
          </w:p>
          <w:p w:rsidR="00EF5283" w:rsidRDefault="00EF5283">
            <w:pPr>
              <w:pStyle w:val="ConsPlusNormal"/>
            </w:pPr>
            <w:r>
              <w:t>2020 год - 0,0 тыс. рублей;</w:t>
            </w:r>
          </w:p>
          <w:p w:rsidR="00EF5283" w:rsidRDefault="00EF5283">
            <w:pPr>
              <w:pStyle w:val="ConsPlusNormal"/>
            </w:pPr>
            <w:r>
              <w:t>2021 год - 0,0 тыс. рублей;</w:t>
            </w:r>
          </w:p>
          <w:p w:rsidR="00EF5283" w:rsidRDefault="00EF5283">
            <w:pPr>
              <w:pStyle w:val="ConsPlusNormal"/>
            </w:pPr>
            <w:r>
              <w:t>2022 год - 0,0 тыс. рублей;</w:t>
            </w:r>
          </w:p>
          <w:p w:rsidR="00EF5283" w:rsidRDefault="00EF5283">
            <w:pPr>
              <w:pStyle w:val="ConsPlusNormal"/>
            </w:pPr>
            <w:r>
              <w:t>2023 год - 0,0 тыс. рублей;</w:t>
            </w:r>
          </w:p>
          <w:p w:rsidR="00EF5283" w:rsidRDefault="00EF5283">
            <w:pPr>
              <w:pStyle w:val="ConsPlusNormal"/>
            </w:pPr>
            <w:r>
              <w:t>2024 год - 0,0 тыс. рублей;</w:t>
            </w:r>
          </w:p>
          <w:p w:rsidR="00EF5283" w:rsidRDefault="00EF5283">
            <w:pPr>
              <w:pStyle w:val="ConsPlusNormal"/>
            </w:pPr>
            <w:r>
              <w:t>2025 год - 0,0 тыс. рублей;</w:t>
            </w:r>
          </w:p>
          <w:p w:rsidR="00EF5283" w:rsidRDefault="00EF5283">
            <w:pPr>
              <w:pStyle w:val="ConsPlusNormal"/>
            </w:pPr>
            <w:r>
              <w:t>2026 год - 0,0 тыс. рублей</w:t>
            </w:r>
          </w:p>
        </w:tc>
      </w:tr>
      <w:tr w:rsidR="00EF528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F5283" w:rsidRDefault="00EF5283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Ачинска Красноярского края от 17.06.2024 </w:t>
            </w:r>
            <w:hyperlink r:id="rId132">
              <w:r>
                <w:rPr>
                  <w:color w:val="0000FF"/>
                </w:rPr>
                <w:t>N 169-п</w:t>
              </w:r>
            </w:hyperlink>
            <w:r>
              <w:t xml:space="preserve">, от 11.12.2024 </w:t>
            </w:r>
            <w:hyperlink r:id="rId133">
              <w:r>
                <w:rPr>
                  <w:color w:val="0000FF"/>
                </w:rPr>
                <w:t>N 360-п</w:t>
              </w:r>
            </w:hyperlink>
            <w:r>
              <w:t>)</w:t>
            </w: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2"/>
      </w:pPr>
      <w:r>
        <w:t>2. МЕРОПРИЯТИЯ ПОДПРОГРАММЫ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hyperlink w:anchor="P3218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r>
        <w:t>Механизм реализации подпрограммы предполагает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Реализацию подпрограммы осуществляют: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МКУ "Комитет по физической культуре и спорту";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МБУ "ГСК "Олимп";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МБУ ДО "СШОР";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lastRenderedPageBreak/>
        <w:t>- МБУ ДО "КСШ";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МБУ ДО "СШ им. Г.М. Мельниковой";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МБУ ДО "ЦИВС".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Главным распорядителем средств бюджета и координатором мероприятий подпрограммы является МКУ "Комитет по физической культуре и спорту".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Для решения поставленных в подпрограмме задач будут реализованы следующие мероприятия: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организация и проведение спортивных мероприятий. Ежегодное проведение МКУ "Комитет по физической культуре и спорту" не менее 100 официальных физкультурных мероприятий. В рамках реализации данных мероприятий средства направляются на проведение спортивно-массовых мероприятий, участие в спортивно-массовых мероприятиях различного уровня, проведение оздоровительных мероприятий. Выплата денежной премии победителям и призерам.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устройство плоскостных сооружений и софинансирование данного мероприятия; приобретение основных средств; приобретение материальных запасов; проведение текущих и капитальных ремонтов; содействие развитию налогового потенциала; изготовление и монтаж вывесок. Реализация данных мероприятий обеспечит создание условий для подготовки спортивного резерва и материально-техническое обеспечение учреждений, осуществляющих деятельность в области физической культуры и спорта в городе Ачинске.</w:t>
      </w:r>
    </w:p>
    <w:p w:rsidR="00EF5283" w:rsidRDefault="00EF5283">
      <w:pPr>
        <w:pStyle w:val="ConsPlusNormal"/>
        <w:spacing w:before="180"/>
        <w:ind w:firstLine="540"/>
        <w:jc w:val="both"/>
      </w:pPr>
      <w:proofErr w:type="gramStart"/>
      <w:r>
        <w:t xml:space="preserve">Выбор исполнителей при реализации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Федеральным </w:t>
      </w:r>
      <w:hyperlink r:id="rId134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от 05.04.2013 N 44-ФЗ.</w:t>
      </w:r>
      <w:proofErr w:type="gramEnd"/>
    </w:p>
    <w:p w:rsidR="00EF5283" w:rsidRDefault="00EF5283">
      <w:pPr>
        <w:pStyle w:val="ConsPlusNormal"/>
        <w:spacing w:before="180"/>
        <w:ind w:firstLine="540"/>
        <w:jc w:val="both"/>
      </w:pPr>
      <w:r>
        <w:t>Финансирование мероприятий подпрограммы осуществляется путем: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предоставления субсидии муниципальным бюджетным учреждениям на финансовое обеспечение выполнения ими муниципального задания.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- Федерального </w:t>
      </w:r>
      <w:hyperlink r:id="rId135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соглашений, контрактов.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администрацией города Ачинска, путем размещения заказа, заключения контракта.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Город Ачинск является территорией для реализации мероприятий подпрограммы.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подготовку и представление информационных и отчетных данных, несет главный распорядитель средств бюджета МКУ "Комитет по физической культуре и спорту".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Также МКУ "Комитет по физической культуре и спорту":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является ответственным за своевременную реализацию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обеспечивает взаимодействие между исполнителями отдельных мероприятий подпрограммы и координацию их действий;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</w:t>
      </w:r>
      <w:r>
        <w:lastRenderedPageBreak/>
        <w:t>финансированием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- собирает, </w:t>
      </w:r>
      <w:proofErr w:type="gramStart"/>
      <w:r>
        <w:t>систематизирует и обобщает</w:t>
      </w:r>
      <w:proofErr w:type="gramEnd"/>
      <w:r>
        <w:t xml:space="preserve">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EF5283" w:rsidRDefault="00EF5283">
      <w:pPr>
        <w:pStyle w:val="ConsPlusTitle"/>
        <w:jc w:val="center"/>
      </w:pPr>
      <w:r>
        <w:t>ЗА ИСПОЛНЕНИЕМ ПОДПРОГРАММЫ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МКУ "Комитет по физической культуре и спорту".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Также МКУ "Комитет по физической культуре и спорту" осуществляет: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отбор исполнителей отдельных мероприятий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подготовку отчетов о реализации подпрограммы.</w:t>
      </w:r>
    </w:p>
    <w:p w:rsidR="00EF5283" w:rsidRDefault="00EF5283">
      <w:pPr>
        <w:pStyle w:val="ConsPlusNormal"/>
        <w:spacing w:before="180"/>
        <w:ind w:firstLine="540"/>
        <w:jc w:val="both"/>
      </w:pPr>
      <w:proofErr w:type="gramStart"/>
      <w:r>
        <w:t xml:space="preserve">Соисполнители муниципальной программы ежеквартально предоставляют в МКУ "Комитет по физической культуре и спорту" информацию, необходимую для формирования отчета о реализации подпрограммы за 1, 2, 3 квартал, а также годового отчета о ходе реализации подпрограммы в сроки, установленные </w:t>
      </w:r>
      <w:hyperlink r:id="rId136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  <w:proofErr w:type="gramEnd"/>
    </w:p>
    <w:p w:rsidR="00EF5283" w:rsidRDefault="00EF5283">
      <w:pPr>
        <w:pStyle w:val="ConsPlusNormal"/>
        <w:spacing w:before="180"/>
        <w:ind w:firstLine="540"/>
        <w:jc w:val="both"/>
      </w:pPr>
      <w:r>
        <w:t>Контроль за целевым и эффективным расходованием средств местного бюджета осуществляет финансовое управление администрации города Ачинска.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Внешний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использованием средств местного бюджета осуществляет контрольно-счетная палата города Ачинска.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2"/>
      </w:pPr>
      <w:r>
        <w:t>Приложение N 1</w:t>
      </w:r>
    </w:p>
    <w:p w:rsidR="00EF5283" w:rsidRDefault="00EF5283">
      <w:pPr>
        <w:pStyle w:val="ConsPlusNormal"/>
        <w:jc w:val="right"/>
      </w:pPr>
      <w:r>
        <w:t>к подпрограмме</w:t>
      </w:r>
    </w:p>
    <w:p w:rsidR="00EF5283" w:rsidRDefault="00EF5283">
      <w:pPr>
        <w:pStyle w:val="ConsPlusNormal"/>
        <w:jc w:val="right"/>
      </w:pPr>
      <w:r>
        <w:t>"Обеспечение реализации</w:t>
      </w:r>
    </w:p>
    <w:p w:rsidR="00EF5283" w:rsidRDefault="00EF5283">
      <w:pPr>
        <w:pStyle w:val="ConsPlusNormal"/>
        <w:jc w:val="right"/>
      </w:pPr>
      <w:r>
        <w:t>муниципальной программы</w:t>
      </w:r>
    </w:p>
    <w:p w:rsidR="00EF5283" w:rsidRDefault="00EF5283">
      <w:pPr>
        <w:pStyle w:val="ConsPlusNormal"/>
        <w:jc w:val="right"/>
      </w:pPr>
      <w:r>
        <w:t>и прочие мероприятия",</w:t>
      </w:r>
    </w:p>
    <w:p w:rsidR="00EF5283" w:rsidRDefault="00EF5283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EF5283" w:rsidRDefault="00EF5283">
      <w:pPr>
        <w:pStyle w:val="ConsPlusNormal"/>
        <w:jc w:val="right"/>
      </w:pPr>
      <w:r>
        <w:t>муниципальной программы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12" w:name="P3165"/>
      <w:bookmarkEnd w:id="12"/>
      <w:r>
        <w:t>ПЕРЕЧЕНЬ</w:t>
      </w:r>
    </w:p>
    <w:p w:rsidR="00EF5283" w:rsidRDefault="00EF5283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EF5283" w:rsidRDefault="00EF5283">
      <w:pPr>
        <w:pStyle w:val="ConsPlusTitle"/>
        <w:jc w:val="center"/>
      </w:pPr>
      <w:r>
        <w:t>"ОБЕСПЕЧЕНИЕ РЕАЛИЗАЦИИ МУНИЦИПАЛЬНОЙ ПРОГРАММЫ</w:t>
      </w:r>
    </w:p>
    <w:p w:rsidR="00EF5283" w:rsidRDefault="00EF5283">
      <w:pPr>
        <w:pStyle w:val="ConsPlusTitle"/>
        <w:jc w:val="center"/>
      </w:pPr>
      <w:r>
        <w:t>И ПРОЧИЕ МЕРОПРИЯТИЯ"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от 17.06.2024 N 169-п)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247"/>
        <w:gridCol w:w="1871"/>
        <w:gridCol w:w="748"/>
        <w:gridCol w:w="748"/>
        <w:gridCol w:w="748"/>
        <w:gridCol w:w="751"/>
      </w:tblGrid>
      <w:tr w:rsidR="00EF5283">
        <w:tc>
          <w:tcPr>
            <w:tcW w:w="510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47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995" w:type="dxa"/>
            <w:gridSpan w:val="4"/>
          </w:tcPr>
          <w:p w:rsidR="00EF5283" w:rsidRDefault="00EF5283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EF5283">
        <w:tc>
          <w:tcPr>
            <w:tcW w:w="510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38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247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871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748" w:type="dxa"/>
          </w:tcPr>
          <w:p w:rsidR="00EF5283" w:rsidRDefault="00EF528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48" w:type="dxa"/>
          </w:tcPr>
          <w:p w:rsidR="00EF5283" w:rsidRDefault="00EF528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48" w:type="dxa"/>
          </w:tcPr>
          <w:p w:rsidR="00EF5283" w:rsidRDefault="00EF52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51" w:type="dxa"/>
          </w:tcPr>
          <w:p w:rsidR="00EF5283" w:rsidRDefault="00EF5283">
            <w:pPr>
              <w:pStyle w:val="ConsPlusNormal"/>
              <w:jc w:val="center"/>
            </w:pPr>
            <w:r>
              <w:t>2026 год</w:t>
            </w:r>
          </w:p>
        </w:tc>
      </w:tr>
      <w:tr w:rsidR="00EF5283">
        <w:tc>
          <w:tcPr>
            <w:tcW w:w="510" w:type="dxa"/>
          </w:tcPr>
          <w:p w:rsidR="00EF5283" w:rsidRDefault="00EF52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EF5283" w:rsidRDefault="00EF52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F5283" w:rsidRDefault="00EF52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EF5283" w:rsidRDefault="00EF5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48" w:type="dxa"/>
          </w:tcPr>
          <w:p w:rsidR="00EF5283" w:rsidRDefault="00EF52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8" w:type="dxa"/>
          </w:tcPr>
          <w:p w:rsidR="00EF5283" w:rsidRDefault="00EF5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8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1" w:type="dxa"/>
          </w:tcPr>
          <w:p w:rsidR="00EF5283" w:rsidRDefault="00EF5283">
            <w:pPr>
              <w:pStyle w:val="ConsPlusNormal"/>
              <w:jc w:val="center"/>
            </w:pPr>
            <w:r>
              <w:t>8</w:t>
            </w:r>
          </w:p>
        </w:tc>
      </w:tr>
      <w:tr w:rsidR="00EF5283">
        <w:tc>
          <w:tcPr>
            <w:tcW w:w="510" w:type="dxa"/>
          </w:tcPr>
          <w:p w:rsidR="00EF5283" w:rsidRDefault="00EF5283">
            <w:pPr>
              <w:pStyle w:val="ConsPlusNormal"/>
            </w:pPr>
            <w:r>
              <w:t>1</w:t>
            </w:r>
          </w:p>
        </w:tc>
        <w:tc>
          <w:tcPr>
            <w:tcW w:w="8551" w:type="dxa"/>
            <w:gridSpan w:val="7"/>
          </w:tcPr>
          <w:p w:rsidR="00EF5283" w:rsidRDefault="00EF5283">
            <w:pPr>
              <w:pStyle w:val="ConsPlusNormal"/>
            </w:pPr>
            <w:r>
              <w:t>Цель подпрограммы.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</w:tr>
      <w:tr w:rsidR="00EF5283">
        <w:tc>
          <w:tcPr>
            <w:tcW w:w="510" w:type="dxa"/>
          </w:tcPr>
          <w:p w:rsidR="00EF5283" w:rsidRDefault="00EF528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8551" w:type="dxa"/>
            <w:gridSpan w:val="7"/>
          </w:tcPr>
          <w:p w:rsidR="00EF5283" w:rsidRDefault="00EF5283">
            <w:pPr>
              <w:pStyle w:val="ConsPlusNormal"/>
            </w:pPr>
            <w:r>
              <w:t>Задача.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EF5283">
        <w:tc>
          <w:tcPr>
            <w:tcW w:w="510" w:type="dxa"/>
          </w:tcPr>
          <w:p w:rsidR="00EF5283" w:rsidRDefault="00EF5283">
            <w:pPr>
              <w:pStyle w:val="ConsPlusNormal"/>
            </w:pPr>
            <w:r>
              <w:t>3</w:t>
            </w:r>
          </w:p>
        </w:tc>
        <w:tc>
          <w:tcPr>
            <w:tcW w:w="2438" w:type="dxa"/>
          </w:tcPr>
          <w:p w:rsidR="00EF5283" w:rsidRDefault="00EF5283">
            <w:pPr>
              <w:pStyle w:val="ConsPlusNormal"/>
            </w:pPr>
            <w:r>
              <w:t>Показатель результативности 1. Количество спортивных сооружений в городе Ачинске</w:t>
            </w:r>
          </w:p>
        </w:tc>
        <w:tc>
          <w:tcPr>
            <w:tcW w:w="1247" w:type="dxa"/>
          </w:tcPr>
          <w:p w:rsidR="00EF5283" w:rsidRDefault="00EF5283">
            <w:pPr>
              <w:pStyle w:val="ConsPlusNormal"/>
            </w:pPr>
            <w:r>
              <w:t>ед.</w:t>
            </w:r>
          </w:p>
        </w:tc>
        <w:tc>
          <w:tcPr>
            <w:tcW w:w="1871" w:type="dxa"/>
          </w:tcPr>
          <w:p w:rsidR="00EF5283" w:rsidRDefault="00EF5283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748" w:type="dxa"/>
          </w:tcPr>
          <w:p w:rsidR="00EF5283" w:rsidRDefault="00EF5283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748" w:type="dxa"/>
          </w:tcPr>
          <w:p w:rsidR="00EF5283" w:rsidRDefault="00EF528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48" w:type="dxa"/>
          </w:tcPr>
          <w:p w:rsidR="00EF5283" w:rsidRDefault="00EF5283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51" w:type="dxa"/>
          </w:tcPr>
          <w:p w:rsidR="00EF5283" w:rsidRDefault="00EF5283">
            <w:pPr>
              <w:pStyle w:val="ConsPlusNormal"/>
              <w:jc w:val="center"/>
            </w:pPr>
            <w:r>
              <w:t>256</w:t>
            </w: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2"/>
      </w:pPr>
      <w:r>
        <w:t>Приложение N 2</w:t>
      </w:r>
    </w:p>
    <w:p w:rsidR="00EF5283" w:rsidRDefault="00EF5283">
      <w:pPr>
        <w:pStyle w:val="ConsPlusNormal"/>
        <w:jc w:val="right"/>
      </w:pPr>
      <w:r>
        <w:t>к подпрограмме</w:t>
      </w:r>
    </w:p>
    <w:p w:rsidR="00EF5283" w:rsidRDefault="00EF5283">
      <w:pPr>
        <w:pStyle w:val="ConsPlusNormal"/>
        <w:jc w:val="right"/>
      </w:pPr>
      <w:r>
        <w:t>"Обеспечение реализации</w:t>
      </w:r>
    </w:p>
    <w:p w:rsidR="00EF5283" w:rsidRDefault="00EF5283">
      <w:pPr>
        <w:pStyle w:val="ConsPlusNormal"/>
        <w:jc w:val="right"/>
      </w:pPr>
      <w:r>
        <w:t>муниципальной программы</w:t>
      </w:r>
    </w:p>
    <w:p w:rsidR="00EF5283" w:rsidRDefault="00EF5283">
      <w:pPr>
        <w:pStyle w:val="ConsPlusNormal"/>
        <w:jc w:val="right"/>
      </w:pPr>
      <w:r>
        <w:t>и прочие мероприятия",</w:t>
      </w:r>
    </w:p>
    <w:p w:rsidR="00EF5283" w:rsidRDefault="00EF5283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EF5283" w:rsidRDefault="00EF5283">
      <w:pPr>
        <w:pStyle w:val="ConsPlusNormal"/>
        <w:jc w:val="right"/>
      </w:pPr>
      <w:r>
        <w:t>муниципальной программы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13" w:name="P3218"/>
      <w:bookmarkEnd w:id="13"/>
      <w:r>
        <w:t>ПЕРЕЧЕНЬ</w:t>
      </w:r>
    </w:p>
    <w:p w:rsidR="00EF5283" w:rsidRDefault="00EF5283">
      <w:pPr>
        <w:pStyle w:val="ConsPlusTitle"/>
        <w:jc w:val="center"/>
      </w:pPr>
      <w:r>
        <w:t>МЕРОПРИЯТИЙ ПОДПРОГРАММЫ "ОБЕСПЕЧЕНИЕ РЕАЛИЗАЦИИ</w:t>
      </w:r>
    </w:p>
    <w:p w:rsidR="00EF5283" w:rsidRDefault="00EF5283">
      <w:pPr>
        <w:pStyle w:val="ConsPlusTitle"/>
        <w:jc w:val="center"/>
      </w:pPr>
      <w:r>
        <w:t>МУНИЦИПАЛЬНОЙ ПРОГРАММЫ И ПРОЧИЕ МЕРОПРИЯТИЯ"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от 11.12.2024 N 360-п)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</w:pPr>
      <w:r>
        <w:t>(тыс. руб.)</w:t>
      </w:r>
    </w:p>
    <w:p w:rsidR="00EF5283" w:rsidRDefault="00EF5283">
      <w:pPr>
        <w:pStyle w:val="ConsPlusNormal"/>
        <w:sectPr w:rsidR="00EF528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54"/>
        <w:gridCol w:w="1714"/>
        <w:gridCol w:w="694"/>
        <w:gridCol w:w="604"/>
        <w:gridCol w:w="1384"/>
        <w:gridCol w:w="680"/>
        <w:gridCol w:w="904"/>
        <w:gridCol w:w="784"/>
        <w:gridCol w:w="784"/>
        <w:gridCol w:w="1159"/>
        <w:gridCol w:w="2211"/>
      </w:tblGrid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362" w:type="dxa"/>
            <w:gridSpan w:val="4"/>
          </w:tcPr>
          <w:p w:rsidR="00EF5283" w:rsidRDefault="00EF528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631" w:type="dxa"/>
            <w:gridSpan w:val="4"/>
          </w:tcPr>
          <w:p w:rsidR="00EF5283" w:rsidRDefault="00EF5283">
            <w:pPr>
              <w:pStyle w:val="ConsPlusNormal"/>
              <w:jc w:val="center"/>
            </w:pPr>
            <w:r>
              <w:t>Расходы по годам реализации подпрограммы</w:t>
            </w:r>
          </w:p>
        </w:tc>
        <w:tc>
          <w:tcPr>
            <w:tcW w:w="2211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1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 xml:space="preserve">Рз </w:t>
            </w:r>
            <w:proofErr w:type="gramStart"/>
            <w:r>
              <w:t>Пр</w:t>
            </w:r>
            <w:proofErr w:type="gramEnd"/>
          </w:p>
        </w:tc>
        <w:tc>
          <w:tcPr>
            <w:tcW w:w="1384" w:type="dxa"/>
          </w:tcPr>
          <w:p w:rsidR="00EF5283" w:rsidRDefault="00EF528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80" w:type="dxa"/>
          </w:tcPr>
          <w:p w:rsidR="00EF5283" w:rsidRDefault="00EF528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211" w:type="dxa"/>
            <w:vMerge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F5283" w:rsidRDefault="00EF52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EF5283" w:rsidRDefault="00EF5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  <w:jc w:val="center"/>
            </w:pPr>
            <w:r>
              <w:t>12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EF5283" w:rsidRDefault="00EF5283">
            <w:pPr>
              <w:pStyle w:val="ConsPlusNormal"/>
            </w:pPr>
            <w:r>
              <w:t>Муниципальная программа "Развитие физической культуры и спорта"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3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80" w:type="dxa"/>
          </w:tcPr>
          <w:p w:rsidR="00EF5283" w:rsidRDefault="00EF5283">
            <w:pPr>
              <w:pStyle w:val="ConsPlusNormal"/>
            </w:pPr>
          </w:p>
        </w:tc>
        <w:tc>
          <w:tcPr>
            <w:tcW w:w="9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7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7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EF5283" w:rsidRDefault="00EF5283">
            <w:pPr>
              <w:pStyle w:val="ConsPlusNormal"/>
            </w:pPr>
            <w:r>
              <w:t>Подпрограмма 3 "Обеспечение реализации муниципальной программы и прочие мероприятия"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3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80" w:type="dxa"/>
          </w:tcPr>
          <w:p w:rsidR="00EF5283" w:rsidRDefault="00EF5283">
            <w:pPr>
              <w:pStyle w:val="ConsPlusNormal"/>
            </w:pPr>
          </w:p>
        </w:tc>
        <w:tc>
          <w:tcPr>
            <w:tcW w:w="9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7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7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3</w:t>
            </w:r>
          </w:p>
        </w:tc>
        <w:tc>
          <w:tcPr>
            <w:tcW w:w="2154" w:type="dxa"/>
          </w:tcPr>
          <w:p w:rsidR="00EF5283" w:rsidRDefault="00EF5283">
            <w:pPr>
              <w:pStyle w:val="ConsPlusNormal"/>
            </w:pPr>
            <w:r>
              <w:t>Цель: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3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80" w:type="dxa"/>
          </w:tcPr>
          <w:p w:rsidR="00EF5283" w:rsidRDefault="00EF5283">
            <w:pPr>
              <w:pStyle w:val="ConsPlusNormal"/>
            </w:pPr>
          </w:p>
        </w:tc>
        <w:tc>
          <w:tcPr>
            <w:tcW w:w="9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7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7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15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4</w:t>
            </w:r>
          </w:p>
        </w:tc>
        <w:tc>
          <w:tcPr>
            <w:tcW w:w="2154" w:type="dxa"/>
          </w:tcPr>
          <w:p w:rsidR="00EF5283" w:rsidRDefault="00EF5283">
            <w:pPr>
              <w:pStyle w:val="ConsPlusNormal"/>
            </w:pPr>
            <w:r>
              <w:t>Задача 1: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3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80" w:type="dxa"/>
          </w:tcPr>
          <w:p w:rsidR="00EF5283" w:rsidRDefault="00EF5283">
            <w:pPr>
              <w:pStyle w:val="ConsPlusNormal"/>
            </w:pP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36795,5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9968,0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9968,0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56731,5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5</w:t>
            </w:r>
          </w:p>
        </w:tc>
        <w:tc>
          <w:tcPr>
            <w:tcW w:w="2154" w:type="dxa"/>
          </w:tcPr>
          <w:p w:rsidR="00EF5283" w:rsidRDefault="00EF5283">
            <w:pPr>
              <w:pStyle w:val="ConsPlusNormal"/>
            </w:pPr>
            <w:r>
              <w:t xml:space="preserve">Мероприятие 3.1. Обеспечение реализации </w:t>
            </w:r>
            <w:r>
              <w:lastRenderedPageBreak/>
              <w:t>муниципальной программы и прочие мероприятия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384" w:type="dxa"/>
          </w:tcPr>
          <w:p w:rsidR="00EF5283" w:rsidRDefault="00EF5283">
            <w:pPr>
              <w:pStyle w:val="ConsPlusNormal"/>
              <w:jc w:val="center"/>
            </w:pPr>
            <w:r>
              <w:t>0930008030</w:t>
            </w:r>
          </w:p>
        </w:tc>
        <w:tc>
          <w:tcPr>
            <w:tcW w:w="680" w:type="dxa"/>
          </w:tcPr>
          <w:p w:rsidR="00EF5283" w:rsidRDefault="00EF5283">
            <w:pPr>
              <w:pStyle w:val="ConsPlusNormal"/>
              <w:jc w:val="center"/>
            </w:pPr>
            <w:r>
              <w:t xml:space="preserve">110 240 </w:t>
            </w:r>
            <w:r>
              <w:lastRenderedPageBreak/>
              <w:t>830 850</w:t>
            </w: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lastRenderedPageBreak/>
              <w:t>7277,7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6020,0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6020,0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19317,7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  <w:r>
              <w:t xml:space="preserve">МКУ "КФКиС" Обеспечение реализации </w:t>
            </w:r>
            <w:r>
              <w:lastRenderedPageBreak/>
              <w:t>муниципальной программы и прочие мероприятия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154" w:type="dxa"/>
          </w:tcPr>
          <w:p w:rsidR="00EF5283" w:rsidRDefault="00EF5283">
            <w:pPr>
              <w:pStyle w:val="ConsPlusNormal"/>
            </w:pPr>
            <w:r>
              <w:t>Мероприятие 3.2. Организация и проведение спортивных мероприятий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84" w:type="dxa"/>
          </w:tcPr>
          <w:p w:rsidR="00EF5283" w:rsidRDefault="00EF5283">
            <w:pPr>
              <w:pStyle w:val="ConsPlusNormal"/>
              <w:jc w:val="center"/>
            </w:pPr>
            <w:r>
              <w:t>0930024010</w:t>
            </w:r>
          </w:p>
        </w:tc>
        <w:tc>
          <w:tcPr>
            <w:tcW w:w="680" w:type="dxa"/>
          </w:tcPr>
          <w:p w:rsidR="00EF5283" w:rsidRDefault="00EF5283">
            <w:pPr>
              <w:pStyle w:val="ConsPlusNormal"/>
              <w:jc w:val="center"/>
            </w:pPr>
            <w:r>
              <w:t>110 120 240 350</w:t>
            </w: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4710,9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3948,0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3948,0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12606,9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  <w:r>
              <w:t>На организацию и проведение спортивных мероприятий МКУ "КФКиС"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7</w:t>
            </w:r>
          </w:p>
        </w:tc>
        <w:tc>
          <w:tcPr>
            <w:tcW w:w="2154" w:type="dxa"/>
          </w:tcPr>
          <w:p w:rsidR="00EF5283" w:rsidRDefault="00EF5283">
            <w:pPr>
              <w:pStyle w:val="ConsPlusNormal"/>
            </w:pPr>
            <w:r>
              <w:t>Мероприятие 3.3. Строительство коммунальных сетей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84" w:type="dxa"/>
          </w:tcPr>
          <w:p w:rsidR="00EF5283" w:rsidRDefault="00EF5283">
            <w:pPr>
              <w:pStyle w:val="ConsPlusNormal"/>
              <w:jc w:val="center"/>
            </w:pPr>
            <w:r>
              <w:t>093 0013180</w:t>
            </w:r>
          </w:p>
        </w:tc>
        <w:tc>
          <w:tcPr>
            <w:tcW w:w="680" w:type="dxa"/>
          </w:tcPr>
          <w:p w:rsidR="00EF5283" w:rsidRDefault="00EF528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458,7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458,7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  <w:r>
              <w:t>В 2024 году произведены работы по установке опор освещения объекта строительства "ЦСЕ" в г. Ачинске - МБУ "ГСК "Олимп"</w:t>
            </w:r>
          </w:p>
        </w:tc>
      </w:tr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</w:pPr>
            <w:r>
              <w:t>8</w:t>
            </w:r>
          </w:p>
        </w:tc>
        <w:tc>
          <w:tcPr>
            <w:tcW w:w="215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3.4. Приобретение основных средств</w:t>
            </w:r>
          </w:p>
        </w:tc>
        <w:tc>
          <w:tcPr>
            <w:tcW w:w="1714" w:type="dxa"/>
            <w:vMerge w:val="restart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8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0930082010</w:t>
            </w:r>
          </w:p>
        </w:tc>
        <w:tc>
          <w:tcPr>
            <w:tcW w:w="680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3432,2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3432,2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  <w:r>
              <w:t>В 2024 году:</w:t>
            </w:r>
          </w:p>
          <w:p w:rsidR="00EF5283" w:rsidRDefault="00EF5283">
            <w:pPr>
              <w:pStyle w:val="ConsPlusNormal"/>
            </w:pPr>
            <w:r>
              <w:t>107,6 тыс. руб. - приобретение и монтаж вертикальных жалюзи на объект "ЦСЕ" в г. Ачинске, - МБУ "ГСК "Олимп";</w:t>
            </w:r>
          </w:p>
          <w:p w:rsidR="00EF5283" w:rsidRDefault="00EF5283">
            <w:pPr>
              <w:pStyle w:val="ConsPlusNormal"/>
            </w:pPr>
            <w:r>
              <w:t>3324,6 тыс. руб. приобретение спортивного инвентаря для занятий спортивными единоборствами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1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3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680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  <w:r>
              <w:t>В 2024 году: приобретено напольное резиновое покрытие в количестве 76 штук для МБУ ДО "СШОР"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2154" w:type="dxa"/>
          </w:tcPr>
          <w:p w:rsidR="00EF5283" w:rsidRDefault="00EF5283">
            <w:pPr>
              <w:pStyle w:val="ConsPlusNormal"/>
            </w:pPr>
            <w:r>
              <w:t>Мероприятие 3.5. Проектные работы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384" w:type="dxa"/>
          </w:tcPr>
          <w:p w:rsidR="00EF5283" w:rsidRDefault="00EF5283">
            <w:pPr>
              <w:pStyle w:val="ConsPlusNormal"/>
              <w:jc w:val="center"/>
            </w:pPr>
            <w:r>
              <w:t>0930083010</w:t>
            </w:r>
          </w:p>
        </w:tc>
        <w:tc>
          <w:tcPr>
            <w:tcW w:w="680" w:type="dxa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239,3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239,3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  <w:r>
              <w:t xml:space="preserve">В 2024 году проведена работа по получению проекта освоение лесов и лесной декларации, испрашиваемой в постоянное (бессрочное) пользование в целях осуществления </w:t>
            </w:r>
            <w:r>
              <w:lastRenderedPageBreak/>
              <w:t>рекреационной деятельности МБУ "СШ им. Г.М. Мельниковой"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154" w:type="dxa"/>
          </w:tcPr>
          <w:p w:rsidR="00EF5283" w:rsidRDefault="00EF5283">
            <w:pPr>
              <w:pStyle w:val="ConsPlusNormal"/>
            </w:pPr>
            <w:r>
              <w:t>Мероприятие 3.6. Благоустройство территории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84" w:type="dxa"/>
          </w:tcPr>
          <w:p w:rsidR="00EF5283" w:rsidRDefault="00EF5283">
            <w:pPr>
              <w:pStyle w:val="ConsPlusNormal"/>
              <w:jc w:val="center"/>
            </w:pPr>
            <w:r>
              <w:t>0930086090</w:t>
            </w:r>
          </w:p>
        </w:tc>
        <w:tc>
          <w:tcPr>
            <w:tcW w:w="680" w:type="dxa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8419,8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8419,8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  <w:r>
              <w:t>В 2024 году проведено благоустройство территорий "ЦСЕ" в г. Ачинске, МБУ "ГСК "Олимп"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11</w:t>
            </w:r>
          </w:p>
        </w:tc>
        <w:tc>
          <w:tcPr>
            <w:tcW w:w="2154" w:type="dxa"/>
          </w:tcPr>
          <w:p w:rsidR="00EF5283" w:rsidRDefault="00EF5283">
            <w:pPr>
              <w:pStyle w:val="ConsPlusNormal"/>
            </w:pPr>
            <w:r>
              <w:t>Мероприятие 3.7. Озеленение территории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84" w:type="dxa"/>
          </w:tcPr>
          <w:p w:rsidR="00EF5283" w:rsidRDefault="00EF5283">
            <w:pPr>
              <w:pStyle w:val="ConsPlusNormal"/>
              <w:jc w:val="center"/>
            </w:pPr>
            <w:r>
              <w:t>0930086410</w:t>
            </w:r>
          </w:p>
        </w:tc>
        <w:tc>
          <w:tcPr>
            <w:tcW w:w="680" w:type="dxa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1850,3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1850,3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  <w:r>
              <w:t>В 2024 году проведены работы по озеленению территорий "ЦСЕ" в г. Ачинске, МБУ "ГСК "Олимп"</w:t>
            </w:r>
          </w:p>
        </w:tc>
      </w:tr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</w:pPr>
            <w:r>
              <w:t>12</w:t>
            </w:r>
          </w:p>
        </w:tc>
        <w:tc>
          <w:tcPr>
            <w:tcW w:w="2154" w:type="dxa"/>
            <w:vMerge w:val="restart"/>
          </w:tcPr>
          <w:p w:rsidR="00EF5283" w:rsidRDefault="00EF5283">
            <w:pPr>
              <w:pStyle w:val="ConsPlusNormal"/>
            </w:pPr>
            <w:r>
              <w:t>Мероприятие 3.8. Поддержка физкультурно-спортивных клубов по месту жительства</w:t>
            </w:r>
          </w:p>
        </w:tc>
        <w:tc>
          <w:tcPr>
            <w:tcW w:w="1714" w:type="dxa"/>
            <w:vMerge w:val="restart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8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09300S4180</w:t>
            </w:r>
          </w:p>
        </w:tc>
        <w:tc>
          <w:tcPr>
            <w:tcW w:w="680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2503,1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2503,1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  <w:r>
              <w:t>В 2024 году МБУ "ГСК "Олимп" приобретены:</w:t>
            </w:r>
          </w:p>
          <w:p w:rsidR="00EF5283" w:rsidRDefault="00EF5283">
            <w:pPr>
              <w:pStyle w:val="ConsPlusNormal"/>
            </w:pPr>
            <w:r>
              <w:t>спортивный инвентарь и экипировка, тренажеры;</w:t>
            </w:r>
          </w:p>
          <w:p w:rsidR="00EF5283" w:rsidRDefault="00EF5283">
            <w:pPr>
              <w:pStyle w:val="ConsPlusNormal"/>
            </w:pPr>
            <w:r>
              <w:t>мешок боксерский;</w:t>
            </w:r>
          </w:p>
          <w:p w:rsidR="00EF5283" w:rsidRDefault="00EF5283">
            <w:pPr>
              <w:pStyle w:val="ConsPlusNormal"/>
            </w:pPr>
            <w:r>
              <w:t>шлемы;</w:t>
            </w:r>
          </w:p>
          <w:p w:rsidR="00EF5283" w:rsidRDefault="00EF5283">
            <w:pPr>
              <w:pStyle w:val="ConsPlusNormal"/>
            </w:pPr>
            <w:r>
              <w:t>щетки;</w:t>
            </w:r>
          </w:p>
          <w:p w:rsidR="00EF5283" w:rsidRDefault="00EF5283">
            <w:pPr>
              <w:pStyle w:val="ConsPlusNormal"/>
            </w:pPr>
            <w:r>
              <w:t>пояс атлетический;</w:t>
            </w:r>
          </w:p>
          <w:p w:rsidR="00EF5283" w:rsidRDefault="00EF5283">
            <w:pPr>
              <w:pStyle w:val="ConsPlusNormal"/>
            </w:pPr>
            <w:r>
              <w:t>призы наградные (медали, грамоты, кубки);</w:t>
            </w:r>
          </w:p>
          <w:p w:rsidR="00EF5283" w:rsidRDefault="00EF5283">
            <w:pPr>
              <w:pStyle w:val="ConsPlusNormal"/>
            </w:pPr>
            <w:r>
              <w:t>перчатки боксерские и т.д.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1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1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38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680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  <w:r>
              <w:t>В 2024 году МБУ ДО "СШ им. Г.М. Мельниковой" приобретены: спортивный инвентарь и экипировка, винтовка пневматическая; костюм для стрельбы; лыжи; крепления для лыж; палки лыжные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13</w:t>
            </w:r>
          </w:p>
        </w:tc>
        <w:tc>
          <w:tcPr>
            <w:tcW w:w="2154" w:type="dxa"/>
          </w:tcPr>
          <w:p w:rsidR="00EF5283" w:rsidRDefault="00EF5283">
            <w:pPr>
              <w:pStyle w:val="ConsPlusNormal"/>
            </w:pPr>
            <w:r>
              <w:t>Мероприятие 3.9. Модернизация и укрепление материально-технической базы муниципальных физкультурно-</w:t>
            </w:r>
            <w:r>
              <w:lastRenderedPageBreak/>
              <w:t>спортивных организаций и муниципальных образовательных организаций, осуществляющихся деятельность в области физической культуры и спорта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84" w:type="dxa"/>
          </w:tcPr>
          <w:p w:rsidR="00EF5283" w:rsidRDefault="00EF5283">
            <w:pPr>
              <w:pStyle w:val="ConsPlusNormal"/>
              <w:jc w:val="center"/>
            </w:pPr>
            <w:r>
              <w:t>09300S4370</w:t>
            </w:r>
          </w:p>
        </w:tc>
        <w:tc>
          <w:tcPr>
            <w:tcW w:w="680" w:type="dxa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6061,0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6061,0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  <w:r>
              <w:t xml:space="preserve">В 2024 году МБУ "ГСК "Олимп" проводится капитальный ремонт объекта недвижимого имущества (тренировочное </w:t>
            </w:r>
            <w:r>
              <w:lastRenderedPageBreak/>
              <w:t>футбольное поле с искусственным покрытием)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154" w:type="dxa"/>
          </w:tcPr>
          <w:p w:rsidR="00EF5283" w:rsidRDefault="00EF5283">
            <w:pPr>
              <w:pStyle w:val="ConsPlusNormal"/>
            </w:pPr>
            <w:r>
              <w:t>Мероприятие 3.10. Монтаж оборудования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84" w:type="dxa"/>
          </w:tcPr>
          <w:p w:rsidR="00EF5283" w:rsidRDefault="00EF5283">
            <w:pPr>
              <w:pStyle w:val="ConsPlusNormal"/>
              <w:jc w:val="center"/>
            </w:pPr>
            <w:r>
              <w:t>0930089020</w:t>
            </w:r>
          </w:p>
        </w:tc>
        <w:tc>
          <w:tcPr>
            <w:tcW w:w="680" w:type="dxa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290,6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290,6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  <w:r>
              <w:t>В 2024 году произведена прокладка ВОК для подключения объекта строительства "ЦСЕ" в г. Ачинске - МБУ "ГСК "Олимп"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15</w:t>
            </w:r>
          </w:p>
        </w:tc>
        <w:tc>
          <w:tcPr>
            <w:tcW w:w="2154" w:type="dxa"/>
          </w:tcPr>
          <w:p w:rsidR="00EF5283" w:rsidRDefault="00EF5283">
            <w:pPr>
              <w:pStyle w:val="ConsPlusNormal"/>
            </w:pPr>
            <w:r>
              <w:t>Мероприятие 3.11 Обследование строительных конструкций, проведение изысканий, разработка проектно-сметной документации и экспертиза проектов реконструкции зданий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EF5283" w:rsidRDefault="00EF5283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84" w:type="dxa"/>
          </w:tcPr>
          <w:p w:rsidR="00EF5283" w:rsidRDefault="00EF5283">
            <w:pPr>
              <w:pStyle w:val="ConsPlusNormal"/>
              <w:jc w:val="center"/>
            </w:pPr>
            <w:r>
              <w:t>0930013230</w:t>
            </w:r>
          </w:p>
        </w:tc>
        <w:tc>
          <w:tcPr>
            <w:tcW w:w="680" w:type="dxa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673,6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673,6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  <w:r>
              <w:t xml:space="preserve">Детально-инструментальное обследование и проектные работы технического </w:t>
            </w:r>
            <w:proofErr w:type="gramStart"/>
            <w:r>
              <w:t>состояния строительных конструкций эркерной группы помещения клуба</w:t>
            </w:r>
            <w:proofErr w:type="gramEnd"/>
            <w:r>
              <w:t xml:space="preserve"> по месту жительства "Вертикаль" в сумме 599 тыс. руб.; обследование технического состояния системы вентиляции здания крытого катка "Звездный" в сумме 74,61 тыс. руб. МБУ "ГСК "Олимп"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15</w:t>
            </w:r>
          </w:p>
        </w:tc>
        <w:tc>
          <w:tcPr>
            <w:tcW w:w="2154" w:type="dxa"/>
          </w:tcPr>
          <w:p w:rsidR="00EF5283" w:rsidRDefault="00EF52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3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80" w:type="dxa"/>
          </w:tcPr>
          <w:p w:rsidR="00EF5283" w:rsidRDefault="00EF5283">
            <w:pPr>
              <w:pStyle w:val="ConsPlusNormal"/>
            </w:pP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36795,5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9968,0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9968,0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56731,5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16</w:t>
            </w:r>
          </w:p>
        </w:tc>
        <w:tc>
          <w:tcPr>
            <w:tcW w:w="215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1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0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38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80" w:type="dxa"/>
          </w:tcPr>
          <w:p w:rsidR="00EF5283" w:rsidRDefault="00EF5283">
            <w:pPr>
              <w:pStyle w:val="ConsPlusNormal"/>
            </w:pPr>
          </w:p>
        </w:tc>
        <w:tc>
          <w:tcPr>
            <w:tcW w:w="904" w:type="dxa"/>
          </w:tcPr>
          <w:p w:rsidR="00EF5283" w:rsidRDefault="00EF5283">
            <w:pPr>
              <w:pStyle w:val="ConsPlusNormal"/>
              <w:jc w:val="center"/>
            </w:pPr>
            <w:r>
              <w:t>36795,5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9968,0</w:t>
            </w:r>
          </w:p>
        </w:tc>
        <w:tc>
          <w:tcPr>
            <w:tcW w:w="784" w:type="dxa"/>
          </w:tcPr>
          <w:p w:rsidR="00EF5283" w:rsidRDefault="00EF5283">
            <w:pPr>
              <w:pStyle w:val="ConsPlusNormal"/>
              <w:jc w:val="center"/>
            </w:pPr>
            <w:r>
              <w:t>9968,0</w:t>
            </w:r>
          </w:p>
        </w:tc>
        <w:tc>
          <w:tcPr>
            <w:tcW w:w="1159" w:type="dxa"/>
          </w:tcPr>
          <w:p w:rsidR="00EF5283" w:rsidRDefault="00EF5283">
            <w:pPr>
              <w:pStyle w:val="ConsPlusNormal"/>
              <w:jc w:val="center"/>
            </w:pPr>
            <w:r>
              <w:t>56731,5</w:t>
            </w:r>
          </w:p>
        </w:tc>
        <w:tc>
          <w:tcPr>
            <w:tcW w:w="2211" w:type="dxa"/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sectPr w:rsidR="00EF528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1"/>
      </w:pPr>
      <w:r>
        <w:t>Приложение N 8</w:t>
      </w:r>
    </w:p>
    <w:p w:rsidR="00EF5283" w:rsidRDefault="00EF5283">
      <w:pPr>
        <w:pStyle w:val="ConsPlusNormal"/>
        <w:jc w:val="right"/>
      </w:pPr>
      <w:r>
        <w:t>к муниципальной программе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14" w:name="P3488"/>
      <w:bookmarkEnd w:id="14"/>
      <w:r>
        <w:t>ПОДПРОГРАММА 4</w:t>
      </w:r>
    </w:p>
    <w:p w:rsidR="00EF5283" w:rsidRDefault="00EF5283">
      <w:pPr>
        <w:pStyle w:val="ConsPlusTitle"/>
        <w:jc w:val="center"/>
      </w:pPr>
      <w:r>
        <w:t>"РАЗВИТИЕ АДАПТИВНОЙ ФИЗИЧЕСКОЙ КУЛЬТУРЫ И СПОРТА",</w:t>
      </w:r>
    </w:p>
    <w:p w:rsidR="00EF5283" w:rsidRDefault="00EF5283">
      <w:pPr>
        <w:pStyle w:val="ConsPlusTitle"/>
        <w:jc w:val="center"/>
      </w:pPr>
      <w:proofErr w:type="gramStart"/>
      <w:r>
        <w:t>РЕАЛИЗУЕМАЯ</w:t>
      </w:r>
      <w:proofErr w:type="gramEnd"/>
      <w:r>
        <w:t xml:space="preserve"> В РАМКАХ МУНИЦИПАЛЬНОЙ ПРОГРАММЫ ГОРОДА</w:t>
      </w:r>
    </w:p>
    <w:p w:rsidR="00EF5283" w:rsidRDefault="00EF5283">
      <w:pPr>
        <w:pStyle w:val="ConsPlusTitle"/>
        <w:jc w:val="center"/>
      </w:pPr>
      <w:r>
        <w:t>АЧИНСКА "РАЗВИТИЕ ФИЗИЧЕСКОЙ КУЛЬТУРЫ И СПОРТА"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17.06.2024 </w:t>
            </w:r>
            <w:hyperlink r:id="rId139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11.12.2024 </w:t>
            </w:r>
            <w:hyperlink r:id="rId140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2"/>
      </w:pPr>
      <w:r>
        <w:t>1. ПАСПОРТ ПОДПРОГРАММЫ</w:t>
      </w:r>
    </w:p>
    <w:p w:rsidR="00EF5283" w:rsidRDefault="00EF52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 xml:space="preserve">"Развитие </w:t>
            </w:r>
            <w:proofErr w:type="gramStart"/>
            <w:r>
              <w:t>адаптивной</w:t>
            </w:r>
            <w:proofErr w:type="gramEnd"/>
            <w:r>
              <w:t xml:space="preserve"> физической культуры и спорта" (далее - подпрограмма)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"Развитие физической культуры и спорта"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МКУ "Комитет по физической культуре и спорту"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Укрепление здоровья инвалидов средствами физической культуры и спорта.</w:t>
            </w:r>
          </w:p>
          <w:p w:rsidR="00EF5283" w:rsidRDefault="00EF5283">
            <w:pPr>
              <w:pStyle w:val="ConsPlusNormal"/>
            </w:pPr>
            <w:r>
              <w:t>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населения.</w:t>
            </w:r>
          </w:p>
          <w:p w:rsidR="00EF5283" w:rsidRDefault="00EF5283">
            <w:pPr>
              <w:pStyle w:val="ConsPlusNormal"/>
            </w:pPr>
            <w:r>
              <w:t>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      </w:r>
          </w:p>
          <w:p w:rsidR="00EF5283" w:rsidRDefault="00EF5283">
            <w:pPr>
              <w:pStyle w:val="ConsPlusNormal"/>
            </w:pPr>
            <w:r>
              <w:t>Количество проведенных спортивно-массовых мероприятий для инвалидов.</w:t>
            </w:r>
          </w:p>
          <w:p w:rsidR="00EF5283" w:rsidRDefault="00EF5283">
            <w:pPr>
              <w:pStyle w:val="ConsPlusNormal"/>
            </w:pPr>
            <w:hyperlink w:anchor="P3617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представлены в приложение N 1 к подпрограмме</w:t>
            </w:r>
          </w:p>
        </w:tc>
      </w:tr>
      <w:tr w:rsidR="00EF5283">
        <w:tc>
          <w:tcPr>
            <w:tcW w:w="3402" w:type="dxa"/>
          </w:tcPr>
          <w:p w:rsidR="00EF5283" w:rsidRDefault="00EF5283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EF5283" w:rsidRDefault="00EF5283">
            <w:pPr>
              <w:pStyle w:val="ConsPlusNormal"/>
            </w:pPr>
            <w:r>
              <w:t>2019 - 2030 годы</w:t>
            </w:r>
          </w:p>
        </w:tc>
      </w:tr>
      <w:tr w:rsidR="00EF5283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EF5283" w:rsidRDefault="00EF5283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EF5283" w:rsidRDefault="00EF5283">
            <w:pPr>
              <w:pStyle w:val="ConsPlusNormal"/>
            </w:pPr>
            <w:r>
              <w:t>Общий объем программы составляет всего 3048,2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2019 год - 239,5 тыс. рублей;</w:t>
            </w:r>
          </w:p>
          <w:p w:rsidR="00EF5283" w:rsidRDefault="00EF5283">
            <w:pPr>
              <w:pStyle w:val="ConsPlusNormal"/>
            </w:pPr>
            <w:r>
              <w:t>2020 год - 304,8 тыс. рублей;</w:t>
            </w:r>
          </w:p>
          <w:p w:rsidR="00EF5283" w:rsidRDefault="00EF5283">
            <w:pPr>
              <w:pStyle w:val="ConsPlusNormal"/>
            </w:pPr>
            <w:r>
              <w:t>2021 год - 597,7 тыс. рублей;</w:t>
            </w:r>
          </w:p>
          <w:p w:rsidR="00EF5283" w:rsidRDefault="00EF5283">
            <w:pPr>
              <w:pStyle w:val="ConsPlusNormal"/>
            </w:pPr>
            <w:r>
              <w:t>2022 год - 80,0 тыс. рублей;</w:t>
            </w:r>
          </w:p>
          <w:p w:rsidR="00EF5283" w:rsidRDefault="00EF5283">
            <w:pPr>
              <w:pStyle w:val="ConsPlusNormal"/>
            </w:pPr>
            <w:r>
              <w:t>2023 год - 728,8 тыс. рублей;</w:t>
            </w:r>
          </w:p>
          <w:p w:rsidR="00EF5283" w:rsidRDefault="00EF5283">
            <w:pPr>
              <w:pStyle w:val="ConsPlusNormal"/>
            </w:pPr>
            <w:r>
              <w:t>2024 год - 637,4 тыс. рублей;</w:t>
            </w:r>
          </w:p>
          <w:p w:rsidR="00EF5283" w:rsidRDefault="00EF5283">
            <w:pPr>
              <w:pStyle w:val="ConsPlusNormal"/>
            </w:pPr>
            <w:r>
              <w:t>2025 год - 230,0 тыс. рублей;</w:t>
            </w:r>
          </w:p>
          <w:p w:rsidR="00EF5283" w:rsidRDefault="00EF5283">
            <w:pPr>
              <w:pStyle w:val="ConsPlusNormal"/>
            </w:pPr>
            <w:r>
              <w:t>2026 год - 230,0 тыс. рублей;</w:t>
            </w:r>
          </w:p>
          <w:p w:rsidR="00EF5283" w:rsidRDefault="00EF5283">
            <w:pPr>
              <w:pStyle w:val="ConsPlusNormal"/>
            </w:pPr>
            <w:r>
              <w:t>в том числе:</w:t>
            </w:r>
          </w:p>
          <w:p w:rsidR="00EF5283" w:rsidRDefault="00EF5283">
            <w:pPr>
              <w:pStyle w:val="ConsPlusNormal"/>
            </w:pPr>
            <w:r>
              <w:t xml:space="preserve">за счет средств бюджета города - 1112,2 тыс. рублей, в том числе по </w:t>
            </w:r>
            <w:r>
              <w:lastRenderedPageBreak/>
              <w:t>годам:</w:t>
            </w:r>
          </w:p>
          <w:p w:rsidR="00EF5283" w:rsidRDefault="00EF5283">
            <w:pPr>
              <w:pStyle w:val="ConsPlusNormal"/>
            </w:pPr>
            <w:r>
              <w:t>2019 год - 22,8 тыс. рублей;</w:t>
            </w:r>
          </w:p>
          <w:p w:rsidR="00EF5283" w:rsidRDefault="00EF5283">
            <w:pPr>
              <w:pStyle w:val="ConsPlusNormal"/>
            </w:pPr>
            <w:r>
              <w:t>2020 год - 62,8 тыс. рублей;</w:t>
            </w:r>
          </w:p>
          <w:p w:rsidR="00EF5283" w:rsidRDefault="00EF5283">
            <w:pPr>
              <w:pStyle w:val="ConsPlusNormal"/>
            </w:pPr>
            <w:r>
              <w:t>2021 год - 67,0 тыс. рублей;</w:t>
            </w:r>
          </w:p>
          <w:p w:rsidR="00EF5283" w:rsidRDefault="00EF5283">
            <w:pPr>
              <w:pStyle w:val="ConsPlusNormal"/>
            </w:pPr>
            <w:r>
              <w:t>2022 год - 80,0 тыс. рублей;</w:t>
            </w:r>
          </w:p>
          <w:p w:rsidR="00EF5283" w:rsidRDefault="00EF5283">
            <w:pPr>
              <w:pStyle w:val="ConsPlusNormal"/>
            </w:pPr>
            <w:r>
              <w:t>2023 год - 235,0 тыс. рублей;</w:t>
            </w:r>
          </w:p>
          <w:p w:rsidR="00EF5283" w:rsidRDefault="00EF5283">
            <w:pPr>
              <w:pStyle w:val="ConsPlusNormal"/>
            </w:pPr>
            <w:r>
              <w:t>2024 год - 184,6 тыс. рублей;</w:t>
            </w:r>
          </w:p>
          <w:p w:rsidR="00EF5283" w:rsidRDefault="00EF5283">
            <w:pPr>
              <w:pStyle w:val="ConsPlusNormal"/>
            </w:pPr>
            <w:r>
              <w:t>2025 год - 230,0 тыс. рублей;</w:t>
            </w:r>
          </w:p>
          <w:p w:rsidR="00EF5283" w:rsidRDefault="00EF5283">
            <w:pPr>
              <w:pStyle w:val="ConsPlusNormal"/>
            </w:pPr>
            <w:r>
              <w:t>2026 год - 230,0 тыс. рублей;</w:t>
            </w:r>
          </w:p>
          <w:p w:rsidR="00EF5283" w:rsidRDefault="00EF5283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- 1936,0 тыс. рублей, в том числе по годам:</w:t>
            </w:r>
          </w:p>
          <w:p w:rsidR="00EF5283" w:rsidRDefault="00EF5283">
            <w:pPr>
              <w:pStyle w:val="ConsPlusNormal"/>
            </w:pPr>
            <w:r>
              <w:t>2019 год - 216,7 тыс. рублей;</w:t>
            </w:r>
          </w:p>
          <w:p w:rsidR="00EF5283" w:rsidRDefault="00EF5283">
            <w:pPr>
              <w:pStyle w:val="ConsPlusNormal"/>
            </w:pPr>
            <w:r>
              <w:t>2020 год - 242,0 тыс. рублей;</w:t>
            </w:r>
          </w:p>
          <w:p w:rsidR="00EF5283" w:rsidRDefault="00EF5283">
            <w:pPr>
              <w:pStyle w:val="ConsPlusNormal"/>
            </w:pPr>
            <w:r>
              <w:t>2021 год - 530,7 тыс. рублей;</w:t>
            </w:r>
          </w:p>
          <w:p w:rsidR="00EF5283" w:rsidRDefault="00EF5283">
            <w:pPr>
              <w:pStyle w:val="ConsPlusNormal"/>
            </w:pPr>
            <w:r>
              <w:t>2022 год - 0,00 тыс. рублей;</w:t>
            </w:r>
          </w:p>
          <w:p w:rsidR="00EF5283" w:rsidRDefault="00EF5283">
            <w:pPr>
              <w:pStyle w:val="ConsPlusNormal"/>
            </w:pPr>
            <w:r>
              <w:t>2023 год - 493,8 тыс. рублей;</w:t>
            </w:r>
          </w:p>
          <w:p w:rsidR="00EF5283" w:rsidRDefault="00EF5283">
            <w:pPr>
              <w:pStyle w:val="ConsPlusNormal"/>
            </w:pPr>
            <w:r>
              <w:t>2024 год - 452,8 тыс. рублей;</w:t>
            </w:r>
          </w:p>
          <w:p w:rsidR="00EF5283" w:rsidRDefault="00EF5283">
            <w:pPr>
              <w:pStyle w:val="ConsPlusNormal"/>
            </w:pPr>
            <w:r>
              <w:t>2025 год - 0,0 тыс. рублей;</w:t>
            </w:r>
          </w:p>
          <w:p w:rsidR="00EF5283" w:rsidRDefault="00EF5283">
            <w:pPr>
              <w:pStyle w:val="ConsPlusNormal"/>
            </w:pPr>
            <w:r>
              <w:t>2026 год - 0,0 тыс. рублей</w:t>
            </w:r>
          </w:p>
        </w:tc>
      </w:tr>
      <w:tr w:rsidR="00EF528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F5283" w:rsidRDefault="00EF5283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Ачинска Красноярского края от 17.06.2024 </w:t>
            </w:r>
            <w:hyperlink r:id="rId141">
              <w:r>
                <w:rPr>
                  <w:color w:val="0000FF"/>
                </w:rPr>
                <w:t>N 169-п</w:t>
              </w:r>
            </w:hyperlink>
            <w:r>
              <w:t xml:space="preserve">, от 11.12.2024 </w:t>
            </w:r>
            <w:hyperlink r:id="rId142">
              <w:r>
                <w:rPr>
                  <w:color w:val="0000FF"/>
                </w:rPr>
                <w:t>N 360-п</w:t>
              </w:r>
            </w:hyperlink>
            <w:r>
              <w:t>)</w:t>
            </w: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2"/>
      </w:pPr>
      <w:r>
        <w:t>2. МЕРОПРИЯТИЯ ПОДПРОГРАММЫ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r>
        <w:t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для инвалидов, проживающих на территории города,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Целью подпрограммы является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Для достижения поставленной цели необходимо решить задачи: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укрепления здоровья инвалидов средствами физической культуры и спорта;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создание условий для привлечения к занятиям физической культурой и спортом инвалидов.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Целевые индикаторы подпрограммы: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увеличение удельного вес лиц с ограниченными возможностями здоровья и инвалидов, систематически занимающихся спортом, в общей численности данной категории населения (до 30% в 2030 г.);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увеличение количества проведенных спортивно-массовых мероприятий для инвалидов.</w:t>
      </w:r>
    </w:p>
    <w:p w:rsidR="00EF5283" w:rsidRDefault="00EF5283">
      <w:pPr>
        <w:pStyle w:val="ConsPlusNormal"/>
        <w:spacing w:before="180"/>
        <w:ind w:firstLine="540"/>
        <w:jc w:val="both"/>
      </w:pPr>
      <w:hyperlink w:anchor="P3676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r>
        <w:t>Механизм реализации подпрограммы предполагает обеспечение возможностей гражданам систематически заниматься физической культурой и массовым спортом, развитие массовой физической культуры и спорта, физического воспитания.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Реализацию подпрограммы осуществляют: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МКУ "Комитет по физической культуре и спорту";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муниципальное бюджетное учреждение "Городской спортивный комплекс "Олимп" (далее МБУ "ГСК "Олимп").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lastRenderedPageBreak/>
        <w:t xml:space="preserve">В городе Ачинске адаптивный спорт развивается на базе МБУ ГСК "Олимп". В клубе по месту жительства по адаптивной физической культуре "Победа", в Ачинской местной организации "Всероссийское общество слепых", </w:t>
      </w:r>
      <w:proofErr w:type="gramStart"/>
      <w:r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местном отделении Красноярского регионального отделения общероссийской общественной организации инвалидов "Всероссийское общество глухих", в Ачинской местной организации общероссийской общественной организации Всероссийское общество инвалидов.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Главным распорядителем средств бюджета является МКУ "Комитет по физической культуре и спорту".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Для решения поставленных в подпрограмме задач будут реализованы следующие мероприятия: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организация и проведение спортивных мероприятий; субсидия и софинансирование на приобретение специализированных транспортных сре</w:t>
      </w:r>
      <w:proofErr w:type="gramStart"/>
      <w:r>
        <w:t>дств дл</w:t>
      </w:r>
      <w:proofErr w:type="gramEnd"/>
      <w:r>
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 Ожидаемый результат от реализации - увеличение количества проведенных спортивно-массовых мероприятий для инвалидов (до 11 мероприятий в 2030 г.).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от 05.04.2013 N 44-ФЗ.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Финансирование мероприятий подпрограммы осуществляется путем: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предоставления субсидии МБУ "ГСК "Олимп" на финансовое обеспечение выполнения ими муниципального задания;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финансирования организации и проведения спортивно-массовых мероприятий в соответствии с календарным планом, на основании сметы.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- Федерального </w:t>
      </w:r>
      <w:hyperlink r:id="rId144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соглашений, контрактов;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положений о проведении мероприятий в области физической культуры и спорта;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сметы расходов на проведение спортивно-массовых мероприятий, утвержденной распоряжением администрацией города Ачинска.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администрацией города Ачинска, путем размещения заказа, заключения контракта.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Город Ачинск является территорией для реализации мероприятий подпрограммы.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подготовку и представление информационных и отчетных данных, несет главный распорядитель средств бюджета МКУ "Комитет по физической культуре и спорту".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Также МКУ "Комитет по физической культуре и спорту":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является ответственным за своевременную реализацию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обеспечивает взаимодействие между исполнителями отдельных мероприятий подпрограммы и координацию их действий;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</w:t>
      </w:r>
      <w:r>
        <w:lastRenderedPageBreak/>
        <w:t>финансированием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- собирает, </w:t>
      </w:r>
      <w:proofErr w:type="gramStart"/>
      <w:r>
        <w:t>систематизирует и обобщает</w:t>
      </w:r>
      <w:proofErr w:type="gramEnd"/>
      <w:r>
        <w:t xml:space="preserve">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EF5283" w:rsidRDefault="00EF5283">
      <w:pPr>
        <w:pStyle w:val="ConsPlusTitle"/>
        <w:jc w:val="center"/>
      </w:pPr>
      <w:r>
        <w:t>ЗА ИСПОЛНЕНИЕМ ПОДПРОГРАММЫ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МКУ "Комитет по физической культуре и спорту".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Также МКУ "Комитет по физической культуре и спорту" осуществляет: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отбор исполнителей отдельных мероприятий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подпрограммы;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подготовку отчетов о реализации подпрограммы.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>По данным управления социальной защиты населения по городу Ачинску и Ачинскому району ежегодно увеличивается количество людей с ограниченными возможностями. В системе мер социальной защиты инвалидов все большее значение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 Интеграция в жизнь общества лиц с ограниченными возможностями сегодня немыслима без их физической реабилитации.</w:t>
      </w:r>
    </w:p>
    <w:p w:rsidR="00EF5283" w:rsidRDefault="00EF5283">
      <w:pPr>
        <w:pStyle w:val="ConsPlusNormal"/>
        <w:spacing w:before="180"/>
        <w:ind w:firstLine="540"/>
        <w:jc w:val="both"/>
      </w:pPr>
      <w:proofErr w:type="gramStart"/>
      <w:r>
        <w:t xml:space="preserve">Соисполнители муниципальной программы ежеквартально предоставляют в МКУ "Комитет по физической культуре и спорту" информацию, необходимую для формирования отчета о реализации подпрограммы за 1, 2, 3 квартал, а также годового отчета о ходе реализации подпрограммы в сроки, установленные </w:t>
      </w:r>
      <w:hyperlink r:id="rId145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  <w:proofErr w:type="gramEnd"/>
    </w:p>
    <w:p w:rsidR="00EF5283" w:rsidRDefault="00EF5283">
      <w:pPr>
        <w:pStyle w:val="ConsPlusNormal"/>
        <w:spacing w:before="180"/>
        <w:ind w:firstLine="540"/>
        <w:jc w:val="both"/>
      </w:pPr>
      <w:r>
        <w:t>Контроль за целевым и эффективным расходованием средств местного бюджета осуществляет финансовое управление администрации города Ачинска.</w:t>
      </w:r>
    </w:p>
    <w:p w:rsidR="00EF5283" w:rsidRDefault="00EF5283">
      <w:pPr>
        <w:pStyle w:val="ConsPlusNormal"/>
        <w:spacing w:before="180"/>
        <w:ind w:firstLine="540"/>
        <w:jc w:val="both"/>
      </w:pPr>
      <w:r>
        <w:t xml:space="preserve">Внешний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использованием средств местного бюджета осуществляет контрольно-счетная палата города Ачинска.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2"/>
      </w:pPr>
      <w:r>
        <w:t>Приложение N 1</w:t>
      </w:r>
    </w:p>
    <w:p w:rsidR="00EF5283" w:rsidRDefault="00EF5283">
      <w:pPr>
        <w:pStyle w:val="ConsPlusNormal"/>
        <w:jc w:val="right"/>
      </w:pPr>
      <w:r>
        <w:t>к подпрограмме</w:t>
      </w:r>
    </w:p>
    <w:p w:rsidR="00EF5283" w:rsidRDefault="00EF5283">
      <w:pPr>
        <w:pStyle w:val="ConsPlusNormal"/>
        <w:jc w:val="right"/>
      </w:pPr>
      <w:r>
        <w:t xml:space="preserve">"Развитие </w:t>
      </w:r>
      <w:proofErr w:type="gramStart"/>
      <w:r>
        <w:t>адаптивной</w:t>
      </w:r>
      <w:proofErr w:type="gramEnd"/>
      <w:r>
        <w:t xml:space="preserve"> физической</w:t>
      </w:r>
    </w:p>
    <w:p w:rsidR="00EF5283" w:rsidRDefault="00EF5283">
      <w:pPr>
        <w:pStyle w:val="ConsPlusNormal"/>
        <w:jc w:val="right"/>
      </w:pPr>
      <w:r>
        <w:t>культуры и спорта",</w:t>
      </w:r>
    </w:p>
    <w:p w:rsidR="00EF5283" w:rsidRDefault="00EF5283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EF5283" w:rsidRDefault="00EF5283">
      <w:pPr>
        <w:pStyle w:val="ConsPlusNormal"/>
        <w:jc w:val="right"/>
      </w:pPr>
      <w:r>
        <w:t>муниципальной программы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15" w:name="P3617"/>
      <w:bookmarkEnd w:id="15"/>
      <w:r>
        <w:t>ПЕРЕЧЕНЬ</w:t>
      </w:r>
    </w:p>
    <w:p w:rsidR="00EF5283" w:rsidRDefault="00EF5283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EF5283" w:rsidRDefault="00EF5283">
      <w:pPr>
        <w:pStyle w:val="ConsPlusTitle"/>
        <w:jc w:val="center"/>
      </w:pPr>
      <w:r>
        <w:t>"РАЗВИТИЕ АДАПТИВНОЙ ФИЗИЧЕСКОЙ КУЛЬТУРЫ И СПОРТА"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от 11.12.2024 N 360-п)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08"/>
        <w:gridCol w:w="1361"/>
        <w:gridCol w:w="1928"/>
        <w:gridCol w:w="665"/>
        <w:gridCol w:w="665"/>
        <w:gridCol w:w="665"/>
        <w:gridCol w:w="665"/>
      </w:tblGrid>
      <w:tr w:rsidR="00EF5283">
        <w:tc>
          <w:tcPr>
            <w:tcW w:w="510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361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8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660" w:type="dxa"/>
            <w:gridSpan w:val="4"/>
          </w:tcPr>
          <w:p w:rsidR="00EF5283" w:rsidRDefault="00EF5283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EF5283">
        <w:tc>
          <w:tcPr>
            <w:tcW w:w="510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608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361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928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2026 год</w:t>
            </w:r>
          </w:p>
        </w:tc>
      </w:tr>
      <w:tr w:rsidR="00EF5283">
        <w:tc>
          <w:tcPr>
            <w:tcW w:w="510" w:type="dxa"/>
          </w:tcPr>
          <w:p w:rsidR="00EF5283" w:rsidRDefault="00EF5283">
            <w:pPr>
              <w:pStyle w:val="ConsPlusNormal"/>
            </w:pPr>
            <w:r>
              <w:t>1</w:t>
            </w:r>
          </w:p>
        </w:tc>
        <w:tc>
          <w:tcPr>
            <w:tcW w:w="8557" w:type="dxa"/>
            <w:gridSpan w:val="7"/>
          </w:tcPr>
          <w:p w:rsidR="00EF5283" w:rsidRDefault="00EF5283">
            <w:pPr>
              <w:pStyle w:val="ConsPlusNormal"/>
            </w:pPr>
            <w:r>
              <w:t>Цель подпрограммы. Укрепление здоровья инвалидов средствами физической культуры и спорта</w:t>
            </w:r>
          </w:p>
        </w:tc>
      </w:tr>
      <w:tr w:rsidR="00EF5283">
        <w:tc>
          <w:tcPr>
            <w:tcW w:w="510" w:type="dxa"/>
          </w:tcPr>
          <w:p w:rsidR="00EF5283" w:rsidRDefault="00EF528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8557" w:type="dxa"/>
            <w:gridSpan w:val="7"/>
          </w:tcPr>
          <w:p w:rsidR="00EF5283" w:rsidRDefault="00EF5283">
            <w:pPr>
              <w:pStyle w:val="ConsPlusNormal"/>
            </w:pPr>
            <w:r>
              <w:t>Задача.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</w:t>
            </w:r>
          </w:p>
        </w:tc>
      </w:tr>
      <w:tr w:rsidR="00EF5283">
        <w:tc>
          <w:tcPr>
            <w:tcW w:w="510" w:type="dxa"/>
          </w:tcPr>
          <w:p w:rsidR="00EF5283" w:rsidRDefault="00EF5283">
            <w:pPr>
              <w:pStyle w:val="ConsPlusNormal"/>
            </w:pPr>
            <w:r>
              <w:t>3</w:t>
            </w:r>
          </w:p>
        </w:tc>
        <w:tc>
          <w:tcPr>
            <w:tcW w:w="2608" w:type="dxa"/>
          </w:tcPr>
          <w:p w:rsidR="00EF5283" w:rsidRDefault="00EF5283">
            <w:pPr>
              <w:pStyle w:val="ConsPlusNormal"/>
            </w:pPr>
            <w:r>
              <w:t>Показатель результативности 1.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361" w:type="dxa"/>
          </w:tcPr>
          <w:p w:rsidR="00EF5283" w:rsidRDefault="00EF5283">
            <w:pPr>
              <w:pStyle w:val="ConsPlusNormal"/>
            </w:pPr>
            <w:r>
              <w:t>%</w:t>
            </w:r>
          </w:p>
        </w:tc>
        <w:tc>
          <w:tcPr>
            <w:tcW w:w="1928" w:type="dxa"/>
          </w:tcPr>
          <w:p w:rsidR="00EF5283" w:rsidRDefault="00EF5283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22,3</w:t>
            </w:r>
          </w:p>
        </w:tc>
      </w:tr>
      <w:tr w:rsidR="00EF5283">
        <w:tc>
          <w:tcPr>
            <w:tcW w:w="510" w:type="dxa"/>
          </w:tcPr>
          <w:p w:rsidR="00EF5283" w:rsidRDefault="00EF5283">
            <w:pPr>
              <w:pStyle w:val="ConsPlusNormal"/>
            </w:pPr>
            <w:r>
              <w:t>4</w:t>
            </w:r>
          </w:p>
        </w:tc>
        <w:tc>
          <w:tcPr>
            <w:tcW w:w="2608" w:type="dxa"/>
          </w:tcPr>
          <w:p w:rsidR="00EF5283" w:rsidRDefault="00EF5283">
            <w:pPr>
              <w:pStyle w:val="ConsPlusNormal"/>
            </w:pPr>
            <w:r>
              <w:t>Показатель результативности 2.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361" w:type="dxa"/>
          </w:tcPr>
          <w:p w:rsidR="00EF5283" w:rsidRDefault="00EF5283">
            <w:pPr>
              <w:pStyle w:val="ConsPlusNormal"/>
            </w:pPr>
            <w:r>
              <w:t>чел.</w:t>
            </w:r>
          </w:p>
        </w:tc>
        <w:tc>
          <w:tcPr>
            <w:tcW w:w="1928" w:type="dxa"/>
          </w:tcPr>
          <w:p w:rsidR="00EF5283" w:rsidRDefault="00EF5283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128</w:t>
            </w:r>
          </w:p>
        </w:tc>
      </w:tr>
      <w:tr w:rsidR="00EF5283">
        <w:tc>
          <w:tcPr>
            <w:tcW w:w="510" w:type="dxa"/>
          </w:tcPr>
          <w:p w:rsidR="00EF5283" w:rsidRDefault="00EF5283">
            <w:pPr>
              <w:pStyle w:val="ConsPlusNormal"/>
            </w:pPr>
            <w:r>
              <w:t>5</w:t>
            </w:r>
          </w:p>
        </w:tc>
        <w:tc>
          <w:tcPr>
            <w:tcW w:w="2608" w:type="dxa"/>
          </w:tcPr>
          <w:p w:rsidR="00EF5283" w:rsidRDefault="00EF5283">
            <w:pPr>
              <w:pStyle w:val="ConsPlusNormal"/>
            </w:pPr>
            <w:r>
              <w:t>Показатель результативности 3. Количество проведенных спортивно-массовых мероприятий для инвалидов</w:t>
            </w:r>
          </w:p>
        </w:tc>
        <w:tc>
          <w:tcPr>
            <w:tcW w:w="1361" w:type="dxa"/>
          </w:tcPr>
          <w:p w:rsidR="00EF5283" w:rsidRDefault="00EF5283">
            <w:pPr>
              <w:pStyle w:val="ConsPlusNormal"/>
            </w:pPr>
            <w:r>
              <w:t>ед.</w:t>
            </w:r>
          </w:p>
        </w:tc>
        <w:tc>
          <w:tcPr>
            <w:tcW w:w="1928" w:type="dxa"/>
          </w:tcPr>
          <w:p w:rsidR="00EF5283" w:rsidRDefault="00EF5283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5" w:type="dxa"/>
          </w:tcPr>
          <w:p w:rsidR="00EF5283" w:rsidRDefault="00EF5283">
            <w:pPr>
              <w:pStyle w:val="ConsPlusNormal"/>
              <w:jc w:val="center"/>
            </w:pPr>
            <w:r>
              <w:t>12</w:t>
            </w: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right"/>
        <w:outlineLvl w:val="2"/>
      </w:pPr>
      <w:r>
        <w:t>Приложение N 2</w:t>
      </w:r>
    </w:p>
    <w:p w:rsidR="00EF5283" w:rsidRDefault="00EF5283">
      <w:pPr>
        <w:pStyle w:val="ConsPlusNormal"/>
        <w:jc w:val="right"/>
      </w:pPr>
      <w:r>
        <w:t>к подпрограмме</w:t>
      </w:r>
    </w:p>
    <w:p w:rsidR="00EF5283" w:rsidRDefault="00EF5283">
      <w:pPr>
        <w:pStyle w:val="ConsPlusNormal"/>
        <w:jc w:val="right"/>
      </w:pPr>
      <w:r>
        <w:t xml:space="preserve">"Развитие </w:t>
      </w:r>
      <w:proofErr w:type="gramStart"/>
      <w:r>
        <w:t>адаптивной</w:t>
      </w:r>
      <w:proofErr w:type="gramEnd"/>
      <w:r>
        <w:t xml:space="preserve"> физической</w:t>
      </w:r>
    </w:p>
    <w:p w:rsidR="00EF5283" w:rsidRDefault="00EF5283">
      <w:pPr>
        <w:pStyle w:val="ConsPlusNormal"/>
        <w:jc w:val="right"/>
      </w:pPr>
      <w:r>
        <w:t>культуры и спорта",</w:t>
      </w:r>
    </w:p>
    <w:p w:rsidR="00EF5283" w:rsidRDefault="00EF5283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EF5283" w:rsidRDefault="00EF5283">
      <w:pPr>
        <w:pStyle w:val="ConsPlusNormal"/>
        <w:jc w:val="right"/>
      </w:pPr>
      <w:r>
        <w:t>муниципальной программы</w:t>
      </w:r>
    </w:p>
    <w:p w:rsidR="00EF5283" w:rsidRDefault="00EF5283">
      <w:pPr>
        <w:pStyle w:val="ConsPlusNormal"/>
        <w:jc w:val="right"/>
      </w:pPr>
      <w:r>
        <w:t>города Ачинска</w:t>
      </w:r>
    </w:p>
    <w:p w:rsidR="00EF5283" w:rsidRDefault="00EF5283">
      <w:pPr>
        <w:pStyle w:val="ConsPlusNormal"/>
        <w:jc w:val="right"/>
      </w:pPr>
      <w:r>
        <w:t>"Развитие физической</w:t>
      </w:r>
    </w:p>
    <w:p w:rsidR="00EF5283" w:rsidRDefault="00EF5283">
      <w:pPr>
        <w:pStyle w:val="ConsPlusNormal"/>
        <w:jc w:val="right"/>
      </w:pPr>
      <w:r>
        <w:t>культуры и спорта"</w:t>
      </w: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Title"/>
        <w:jc w:val="center"/>
      </w:pPr>
      <w:bookmarkStart w:id="16" w:name="P3676"/>
      <w:bookmarkEnd w:id="16"/>
      <w:r>
        <w:t>ПЕРЕЧЕНЬ</w:t>
      </w:r>
    </w:p>
    <w:p w:rsidR="00EF5283" w:rsidRDefault="00EF5283">
      <w:pPr>
        <w:pStyle w:val="ConsPlusTitle"/>
        <w:jc w:val="center"/>
      </w:pPr>
      <w:r>
        <w:t>МЕРОПРИЯТИЙ ПОДПРОГРАММЫ "РАЗВИТИЕ АДАПТИВНОЙ ФИЗИЧЕСКОЙ</w:t>
      </w:r>
    </w:p>
    <w:p w:rsidR="00EF5283" w:rsidRDefault="00EF5283">
      <w:pPr>
        <w:pStyle w:val="ConsPlusTitle"/>
        <w:jc w:val="center"/>
      </w:pPr>
      <w:r>
        <w:t>КУЛЬТУРЫ И СПОРТА"</w:t>
      </w:r>
    </w:p>
    <w:p w:rsidR="00EF5283" w:rsidRDefault="00EF52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F5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83" w:rsidRDefault="00EF5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EF5283" w:rsidRDefault="00EF5283">
            <w:pPr>
              <w:pStyle w:val="ConsPlusNormal"/>
              <w:jc w:val="center"/>
            </w:pPr>
            <w:r>
              <w:rPr>
                <w:color w:val="392C69"/>
              </w:rPr>
              <w:t>от 11.12.2024 N 360-п)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sectPr w:rsidR="00EF528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38"/>
        <w:gridCol w:w="1774"/>
        <w:gridCol w:w="694"/>
        <w:gridCol w:w="634"/>
        <w:gridCol w:w="1339"/>
        <w:gridCol w:w="567"/>
        <w:gridCol w:w="664"/>
        <w:gridCol w:w="664"/>
        <w:gridCol w:w="664"/>
        <w:gridCol w:w="859"/>
        <w:gridCol w:w="2324"/>
      </w:tblGrid>
      <w:tr w:rsidR="00EF5283">
        <w:tc>
          <w:tcPr>
            <w:tcW w:w="45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234" w:type="dxa"/>
            <w:gridSpan w:val="4"/>
          </w:tcPr>
          <w:p w:rsidR="00EF5283" w:rsidRDefault="00EF528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851" w:type="dxa"/>
            <w:gridSpan w:val="4"/>
          </w:tcPr>
          <w:p w:rsidR="00EF5283" w:rsidRDefault="00EF5283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324" w:type="dxa"/>
            <w:vMerge w:val="restart"/>
          </w:tcPr>
          <w:p w:rsidR="00EF5283" w:rsidRDefault="00EF5283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F5283">
        <w:tc>
          <w:tcPr>
            <w:tcW w:w="45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2438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1774" w:type="dxa"/>
            <w:vMerge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EF5283" w:rsidRDefault="00EF5283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39" w:type="dxa"/>
          </w:tcPr>
          <w:p w:rsidR="00EF5283" w:rsidRDefault="00EF528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EF5283" w:rsidRDefault="00EF528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859" w:type="dxa"/>
          </w:tcPr>
          <w:p w:rsidR="00EF5283" w:rsidRDefault="00EF5283">
            <w:pPr>
              <w:pStyle w:val="ConsPlusNormal"/>
              <w:jc w:val="center"/>
            </w:pPr>
            <w:r>
              <w:t>итого за период</w:t>
            </w:r>
          </w:p>
        </w:tc>
        <w:tc>
          <w:tcPr>
            <w:tcW w:w="2324" w:type="dxa"/>
            <w:vMerge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EF5283" w:rsidRDefault="00EF52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EF5283" w:rsidRDefault="00EF52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EF5283" w:rsidRDefault="00EF52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F5283" w:rsidRDefault="00EF52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9" w:type="dxa"/>
          </w:tcPr>
          <w:p w:rsidR="00EF5283" w:rsidRDefault="00EF52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EF5283" w:rsidRDefault="00EF5283">
            <w:pPr>
              <w:pStyle w:val="ConsPlusNormal"/>
              <w:jc w:val="center"/>
            </w:pPr>
            <w:r>
              <w:t>12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EF5283" w:rsidRDefault="00EF5283">
            <w:pPr>
              <w:pStyle w:val="ConsPlusNormal"/>
            </w:pPr>
            <w:r>
              <w:t>Муниципальная программа "Развитие физической культуры и спорта"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3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33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567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6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6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6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85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2324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EF5283" w:rsidRDefault="00EF5283">
            <w:pPr>
              <w:pStyle w:val="ConsPlusNormal"/>
            </w:pPr>
            <w:r>
              <w:t xml:space="preserve">Подпрограмма 4 "Развитие </w:t>
            </w:r>
            <w:proofErr w:type="gramStart"/>
            <w:r>
              <w:t>адаптивной</w:t>
            </w:r>
            <w:proofErr w:type="gramEnd"/>
            <w:r>
              <w:t xml:space="preserve"> физической культуры и спорта"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3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33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567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6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6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6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85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2324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3</w:t>
            </w:r>
          </w:p>
        </w:tc>
        <w:tc>
          <w:tcPr>
            <w:tcW w:w="2438" w:type="dxa"/>
          </w:tcPr>
          <w:p w:rsidR="00EF5283" w:rsidRDefault="00EF5283">
            <w:pPr>
              <w:pStyle w:val="ConsPlusNormal"/>
            </w:pPr>
            <w:r>
              <w:t>Цель: укрепление здоровья инвалидов средствами физической культуры и спорта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3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33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567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6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6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6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85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2324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4</w:t>
            </w:r>
          </w:p>
        </w:tc>
        <w:tc>
          <w:tcPr>
            <w:tcW w:w="2438" w:type="dxa"/>
          </w:tcPr>
          <w:p w:rsidR="00EF5283" w:rsidRDefault="00EF5283">
            <w:pPr>
              <w:pStyle w:val="ConsPlusNormal"/>
            </w:pPr>
            <w:r>
              <w:t>Задача: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3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33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567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637,4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859" w:type="dxa"/>
          </w:tcPr>
          <w:p w:rsidR="00EF5283" w:rsidRDefault="00EF5283">
            <w:pPr>
              <w:pStyle w:val="ConsPlusNormal"/>
              <w:jc w:val="center"/>
            </w:pPr>
            <w:r>
              <w:t>1097,4</w:t>
            </w:r>
          </w:p>
        </w:tc>
        <w:tc>
          <w:tcPr>
            <w:tcW w:w="2324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5</w:t>
            </w:r>
          </w:p>
        </w:tc>
        <w:tc>
          <w:tcPr>
            <w:tcW w:w="2438" w:type="dxa"/>
          </w:tcPr>
          <w:p w:rsidR="00EF5283" w:rsidRDefault="00EF5283">
            <w:pPr>
              <w:pStyle w:val="ConsPlusNormal"/>
            </w:pPr>
            <w:r>
              <w:t>Мероприятие 4.1. Организация и проведение спортивных мероприятий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EF5283" w:rsidRDefault="00EF5283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39" w:type="dxa"/>
          </w:tcPr>
          <w:p w:rsidR="00EF5283" w:rsidRDefault="00EF5283">
            <w:pPr>
              <w:pStyle w:val="ConsPlusNormal"/>
              <w:jc w:val="center"/>
            </w:pPr>
            <w:r>
              <w:t>0940024010</w:t>
            </w:r>
          </w:p>
        </w:tc>
        <w:tc>
          <w:tcPr>
            <w:tcW w:w="567" w:type="dxa"/>
          </w:tcPr>
          <w:p w:rsidR="00EF5283" w:rsidRDefault="00EF5283">
            <w:pPr>
              <w:pStyle w:val="ConsPlusNormal"/>
              <w:jc w:val="center"/>
            </w:pPr>
            <w:r>
              <w:t>110 120 240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859" w:type="dxa"/>
          </w:tcPr>
          <w:p w:rsidR="00EF5283" w:rsidRDefault="00EF5283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2324" w:type="dxa"/>
          </w:tcPr>
          <w:p w:rsidR="00EF5283" w:rsidRDefault="00EF5283">
            <w:pPr>
              <w:pStyle w:val="ConsPlusNormal"/>
            </w:pPr>
            <w:r>
              <w:t>Увеличение количества проведенных спортивно-массовых мероприятий для инвалидов (до 15 мероприятий в 2030 г.)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6</w:t>
            </w:r>
          </w:p>
        </w:tc>
        <w:tc>
          <w:tcPr>
            <w:tcW w:w="2438" w:type="dxa"/>
          </w:tcPr>
          <w:p w:rsidR="00EF5283" w:rsidRDefault="00EF5283">
            <w:pPr>
              <w:pStyle w:val="ConsPlusNormal"/>
            </w:pPr>
            <w:r>
              <w:t>Мероприятие 4.2. Приобретение специализированных транспортных сре</w:t>
            </w:r>
            <w:proofErr w:type="gramStart"/>
            <w:r>
              <w:t>дств дл</w:t>
            </w:r>
            <w:proofErr w:type="gramEnd"/>
            <w:r>
              <w:t xml:space="preserve">я перевозки инвалидов, </w:t>
            </w:r>
            <w:r>
              <w:lastRenderedPageBreak/>
              <w:t>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EF5283" w:rsidRDefault="00EF528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EF5283" w:rsidRDefault="00EF5283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39" w:type="dxa"/>
          </w:tcPr>
          <w:p w:rsidR="00EF5283" w:rsidRDefault="00EF5283">
            <w:pPr>
              <w:pStyle w:val="ConsPlusNormal"/>
              <w:jc w:val="center"/>
            </w:pPr>
            <w:r>
              <w:t>09400S4360</w:t>
            </w:r>
          </w:p>
        </w:tc>
        <w:tc>
          <w:tcPr>
            <w:tcW w:w="567" w:type="dxa"/>
          </w:tcPr>
          <w:p w:rsidR="00EF5283" w:rsidRDefault="00EF52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457,4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9" w:type="dxa"/>
          </w:tcPr>
          <w:p w:rsidR="00EF5283" w:rsidRDefault="00EF5283">
            <w:pPr>
              <w:pStyle w:val="ConsPlusNormal"/>
              <w:jc w:val="center"/>
            </w:pPr>
            <w:r>
              <w:t>457,4</w:t>
            </w:r>
          </w:p>
        </w:tc>
        <w:tc>
          <w:tcPr>
            <w:tcW w:w="2324" w:type="dxa"/>
          </w:tcPr>
          <w:p w:rsidR="00EF5283" w:rsidRDefault="00EF5283">
            <w:pPr>
              <w:pStyle w:val="ConsPlusNormal"/>
            </w:pPr>
            <w:r>
              <w:t xml:space="preserve">В 2024 году планируется приобретение экипировки и спортивного инвентаря для занятий физической культурой и спортом лиц с </w:t>
            </w:r>
            <w:r>
              <w:lastRenderedPageBreak/>
              <w:t>ограниченными возможностями здоровья и инвалидов в муниципальных физкультурно-спортивных организациях (волейбольная и футбольная форма, дартс звуковой, пневматическая винтовка, пьедестал, стартовые ворота) МБУ "ГСК "Олимп"</w:t>
            </w: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438" w:type="dxa"/>
          </w:tcPr>
          <w:p w:rsidR="00EF5283" w:rsidRDefault="00EF52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3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33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567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637,4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859" w:type="dxa"/>
          </w:tcPr>
          <w:p w:rsidR="00EF5283" w:rsidRDefault="00EF5283">
            <w:pPr>
              <w:pStyle w:val="ConsPlusNormal"/>
              <w:jc w:val="center"/>
            </w:pPr>
            <w:r>
              <w:t>1097,4</w:t>
            </w:r>
          </w:p>
        </w:tc>
        <w:tc>
          <w:tcPr>
            <w:tcW w:w="2324" w:type="dxa"/>
          </w:tcPr>
          <w:p w:rsidR="00EF5283" w:rsidRDefault="00EF5283">
            <w:pPr>
              <w:pStyle w:val="ConsPlusNormal"/>
            </w:pPr>
          </w:p>
        </w:tc>
      </w:tr>
      <w:tr w:rsidR="00EF5283">
        <w:tc>
          <w:tcPr>
            <w:tcW w:w="454" w:type="dxa"/>
          </w:tcPr>
          <w:p w:rsidR="00EF5283" w:rsidRDefault="00EF5283">
            <w:pPr>
              <w:pStyle w:val="ConsPlusNormal"/>
            </w:pPr>
            <w:r>
              <w:t>8</w:t>
            </w:r>
          </w:p>
        </w:tc>
        <w:tc>
          <w:tcPr>
            <w:tcW w:w="2438" w:type="dxa"/>
          </w:tcPr>
          <w:p w:rsidR="00EF5283" w:rsidRDefault="00EF528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7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9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34" w:type="dxa"/>
          </w:tcPr>
          <w:p w:rsidR="00EF5283" w:rsidRDefault="00EF5283">
            <w:pPr>
              <w:pStyle w:val="ConsPlusNormal"/>
            </w:pPr>
          </w:p>
        </w:tc>
        <w:tc>
          <w:tcPr>
            <w:tcW w:w="1339" w:type="dxa"/>
          </w:tcPr>
          <w:p w:rsidR="00EF5283" w:rsidRDefault="00EF5283">
            <w:pPr>
              <w:pStyle w:val="ConsPlusNormal"/>
            </w:pPr>
          </w:p>
        </w:tc>
        <w:tc>
          <w:tcPr>
            <w:tcW w:w="567" w:type="dxa"/>
          </w:tcPr>
          <w:p w:rsidR="00EF5283" w:rsidRDefault="00EF5283">
            <w:pPr>
              <w:pStyle w:val="ConsPlusNormal"/>
            </w:pP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637,4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664" w:type="dxa"/>
          </w:tcPr>
          <w:p w:rsidR="00EF5283" w:rsidRDefault="00EF528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859" w:type="dxa"/>
          </w:tcPr>
          <w:p w:rsidR="00EF5283" w:rsidRDefault="00EF5283">
            <w:pPr>
              <w:pStyle w:val="ConsPlusNormal"/>
              <w:jc w:val="center"/>
            </w:pPr>
            <w:r>
              <w:t>1097,4</w:t>
            </w:r>
          </w:p>
        </w:tc>
        <w:tc>
          <w:tcPr>
            <w:tcW w:w="2324" w:type="dxa"/>
          </w:tcPr>
          <w:p w:rsidR="00EF5283" w:rsidRDefault="00EF5283">
            <w:pPr>
              <w:pStyle w:val="ConsPlusNormal"/>
            </w:pPr>
          </w:p>
        </w:tc>
      </w:tr>
    </w:tbl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jc w:val="both"/>
      </w:pPr>
    </w:p>
    <w:p w:rsidR="00EF5283" w:rsidRDefault="00EF52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7626E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F5283"/>
    <w:rsid w:val="0028136E"/>
    <w:rsid w:val="003B1178"/>
    <w:rsid w:val="008D243B"/>
    <w:rsid w:val="00A30EA3"/>
    <w:rsid w:val="00A768C0"/>
    <w:rsid w:val="00B77BC0"/>
    <w:rsid w:val="00C01572"/>
    <w:rsid w:val="00DF17B7"/>
    <w:rsid w:val="00DF2281"/>
    <w:rsid w:val="00E248A5"/>
    <w:rsid w:val="00EF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283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EF52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EF5283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EF52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EF5283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EF52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EF52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EF52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145395&amp;dst=100005" TargetMode="External"/><Relationship Id="rId117" Type="http://schemas.openxmlformats.org/officeDocument/2006/relationships/hyperlink" Target="https://login.consultant.ru/link/?req=doc&amp;base=LAW&amp;n=466154" TargetMode="External"/><Relationship Id="rId21" Type="http://schemas.openxmlformats.org/officeDocument/2006/relationships/hyperlink" Target="https://login.consultant.ru/link/?req=doc&amp;base=RLAW123&amp;n=140078&amp;dst=100005" TargetMode="External"/><Relationship Id="rId42" Type="http://schemas.openxmlformats.org/officeDocument/2006/relationships/hyperlink" Target="https://login.consultant.ru/link/?req=doc&amp;base=RLAW123&amp;n=203034&amp;dst=100005" TargetMode="External"/><Relationship Id="rId47" Type="http://schemas.openxmlformats.org/officeDocument/2006/relationships/hyperlink" Target="https://login.consultant.ru/link/?req=doc&amp;base=RLAW123&amp;n=212708&amp;dst=100005" TargetMode="External"/><Relationship Id="rId63" Type="http://schemas.openxmlformats.org/officeDocument/2006/relationships/hyperlink" Target="https://login.consultant.ru/link/?req=doc&amp;base=RLAW123&amp;n=237035&amp;dst=100005" TargetMode="External"/><Relationship Id="rId68" Type="http://schemas.openxmlformats.org/officeDocument/2006/relationships/hyperlink" Target="https://login.consultant.ru/link/?req=doc&amp;base=RLAW123&amp;n=255522&amp;dst=100005" TargetMode="External"/><Relationship Id="rId84" Type="http://schemas.openxmlformats.org/officeDocument/2006/relationships/hyperlink" Target="https://login.consultant.ru/link/?req=doc&amp;base=RLAW123&amp;n=324185&amp;dst=100005" TargetMode="External"/><Relationship Id="rId89" Type="http://schemas.openxmlformats.org/officeDocument/2006/relationships/hyperlink" Target="https://login.consultant.ru/link/?req=doc&amp;base=RLAW123&amp;n=144545" TargetMode="External"/><Relationship Id="rId112" Type="http://schemas.openxmlformats.org/officeDocument/2006/relationships/hyperlink" Target="https://login.consultant.ru/link/?req=doc&amp;base=RLAW123&amp;n=334740&amp;dst=100082" TargetMode="External"/><Relationship Id="rId133" Type="http://schemas.openxmlformats.org/officeDocument/2006/relationships/hyperlink" Target="https://login.consultant.ru/link/?req=doc&amp;base=RLAW123&amp;n=346708&amp;dst=100200" TargetMode="External"/><Relationship Id="rId138" Type="http://schemas.openxmlformats.org/officeDocument/2006/relationships/hyperlink" Target="https://login.consultant.ru/link/?req=doc&amp;base=RLAW123&amp;n=346708&amp;dst=100258" TargetMode="External"/><Relationship Id="rId16" Type="http://schemas.openxmlformats.org/officeDocument/2006/relationships/hyperlink" Target="https://login.consultant.ru/link/?req=doc&amp;base=RLAW123&amp;n=132097&amp;dst=100005" TargetMode="External"/><Relationship Id="rId107" Type="http://schemas.openxmlformats.org/officeDocument/2006/relationships/hyperlink" Target="https://login.consultant.ru/link/?req=doc&amp;base=LAW&amp;n=486596&amp;dst=100011" TargetMode="External"/><Relationship Id="rId11" Type="http://schemas.openxmlformats.org/officeDocument/2006/relationships/hyperlink" Target="https://login.consultant.ru/link/?req=doc&amp;base=RLAW123&amp;n=113237&amp;dst=100005" TargetMode="External"/><Relationship Id="rId32" Type="http://schemas.openxmlformats.org/officeDocument/2006/relationships/hyperlink" Target="https://login.consultant.ru/link/?req=doc&amp;base=RLAW123&amp;n=176884&amp;dst=100005" TargetMode="External"/><Relationship Id="rId37" Type="http://schemas.openxmlformats.org/officeDocument/2006/relationships/hyperlink" Target="https://login.consultant.ru/link/?req=doc&amp;base=RLAW123&amp;n=184697&amp;dst=100005" TargetMode="External"/><Relationship Id="rId53" Type="http://schemas.openxmlformats.org/officeDocument/2006/relationships/hyperlink" Target="https://login.consultant.ru/link/?req=doc&amp;base=RLAW123&amp;n=221626&amp;dst=100005" TargetMode="External"/><Relationship Id="rId58" Type="http://schemas.openxmlformats.org/officeDocument/2006/relationships/hyperlink" Target="https://login.consultant.ru/link/?req=doc&amp;base=RLAW123&amp;n=225156&amp;dst=100005" TargetMode="External"/><Relationship Id="rId74" Type="http://schemas.openxmlformats.org/officeDocument/2006/relationships/hyperlink" Target="https://login.consultant.ru/link/?req=doc&amp;base=RLAW123&amp;n=281665&amp;dst=100005" TargetMode="External"/><Relationship Id="rId79" Type="http://schemas.openxmlformats.org/officeDocument/2006/relationships/hyperlink" Target="https://login.consultant.ru/link/?req=doc&amp;base=RLAW123&amp;n=301492&amp;dst=100005" TargetMode="External"/><Relationship Id="rId102" Type="http://schemas.openxmlformats.org/officeDocument/2006/relationships/hyperlink" Target="https://login.consultant.ru/link/?req=doc&amp;base=RLAW123&amp;n=346708&amp;dst=100006" TargetMode="External"/><Relationship Id="rId123" Type="http://schemas.openxmlformats.org/officeDocument/2006/relationships/hyperlink" Target="https://login.consultant.ru/link/?req=doc&amp;base=RLAW123&amp;n=334740&amp;dst=100142" TargetMode="External"/><Relationship Id="rId128" Type="http://schemas.openxmlformats.org/officeDocument/2006/relationships/hyperlink" Target="https://login.consultant.ru/link/?req=doc&amp;base=RLAW123&amp;n=334740&amp;dst=100200" TargetMode="External"/><Relationship Id="rId144" Type="http://schemas.openxmlformats.org/officeDocument/2006/relationships/hyperlink" Target="https://login.consultant.ru/link/?req=doc&amp;base=LAW&amp;n=466154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23&amp;n=106420&amp;dst=100005" TargetMode="External"/><Relationship Id="rId90" Type="http://schemas.openxmlformats.org/officeDocument/2006/relationships/hyperlink" Target="https://login.consultant.ru/link/?req=doc&amp;base=RLAW123&amp;n=303241" TargetMode="External"/><Relationship Id="rId95" Type="http://schemas.openxmlformats.org/officeDocument/2006/relationships/hyperlink" Target="https://login.consultant.ru/link/?req=doc&amp;base=RLAW123&amp;n=324185&amp;dst=100005" TargetMode="External"/><Relationship Id="rId22" Type="http://schemas.openxmlformats.org/officeDocument/2006/relationships/hyperlink" Target="https://login.consultant.ru/link/?req=doc&amp;base=RLAW123&amp;n=142367&amp;dst=100005" TargetMode="External"/><Relationship Id="rId27" Type="http://schemas.openxmlformats.org/officeDocument/2006/relationships/hyperlink" Target="https://login.consultant.ru/link/?req=doc&amp;base=RLAW123&amp;n=166873&amp;dst=100005" TargetMode="External"/><Relationship Id="rId43" Type="http://schemas.openxmlformats.org/officeDocument/2006/relationships/hyperlink" Target="https://login.consultant.ru/link/?req=doc&amp;base=RLAW123&amp;n=205663&amp;dst=100005" TargetMode="External"/><Relationship Id="rId48" Type="http://schemas.openxmlformats.org/officeDocument/2006/relationships/hyperlink" Target="https://login.consultant.ru/link/?req=doc&amp;base=RLAW123&amp;n=213960&amp;dst=100005" TargetMode="External"/><Relationship Id="rId64" Type="http://schemas.openxmlformats.org/officeDocument/2006/relationships/hyperlink" Target="https://login.consultant.ru/link/?req=doc&amp;base=RLAW123&amp;n=241176&amp;dst=100005" TargetMode="External"/><Relationship Id="rId69" Type="http://schemas.openxmlformats.org/officeDocument/2006/relationships/hyperlink" Target="https://login.consultant.ru/link/?req=doc&amp;base=RLAW123&amp;n=260136&amp;dst=100005" TargetMode="External"/><Relationship Id="rId113" Type="http://schemas.openxmlformats.org/officeDocument/2006/relationships/hyperlink" Target="https://login.consultant.ru/link/?req=doc&amp;base=RLAW123&amp;n=346708&amp;dst=100082" TargetMode="External"/><Relationship Id="rId118" Type="http://schemas.openxmlformats.org/officeDocument/2006/relationships/hyperlink" Target="https://login.consultant.ru/link/?req=doc&amp;base=RLAW123&amp;n=303241" TargetMode="External"/><Relationship Id="rId134" Type="http://schemas.openxmlformats.org/officeDocument/2006/relationships/hyperlink" Target="https://login.consultant.ru/link/?req=doc&amp;base=LAW&amp;n=466154" TargetMode="External"/><Relationship Id="rId139" Type="http://schemas.openxmlformats.org/officeDocument/2006/relationships/hyperlink" Target="https://login.consultant.ru/link/?req=doc&amp;base=RLAW123&amp;n=334740&amp;dst=100262" TargetMode="External"/><Relationship Id="rId80" Type="http://schemas.openxmlformats.org/officeDocument/2006/relationships/hyperlink" Target="https://login.consultant.ru/link/?req=doc&amp;base=RLAW123&amp;n=303143&amp;dst=100005" TargetMode="External"/><Relationship Id="rId85" Type="http://schemas.openxmlformats.org/officeDocument/2006/relationships/hyperlink" Target="https://login.consultant.ru/link/?req=doc&amp;base=RLAW123&amp;n=334740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127439&amp;dst=100005" TargetMode="External"/><Relationship Id="rId17" Type="http://schemas.openxmlformats.org/officeDocument/2006/relationships/hyperlink" Target="https://login.consultant.ru/link/?req=doc&amp;base=RLAW123&amp;n=132098&amp;dst=100005" TargetMode="External"/><Relationship Id="rId25" Type="http://schemas.openxmlformats.org/officeDocument/2006/relationships/hyperlink" Target="https://login.consultant.ru/link/?req=doc&amp;base=RLAW123&amp;n=183472&amp;dst=100005" TargetMode="External"/><Relationship Id="rId33" Type="http://schemas.openxmlformats.org/officeDocument/2006/relationships/hyperlink" Target="https://login.consultant.ru/link/?req=doc&amp;base=RLAW123&amp;n=179678&amp;dst=100005" TargetMode="External"/><Relationship Id="rId38" Type="http://schemas.openxmlformats.org/officeDocument/2006/relationships/hyperlink" Target="https://login.consultant.ru/link/?req=doc&amp;base=RLAW123&amp;n=185209&amp;dst=100005" TargetMode="External"/><Relationship Id="rId46" Type="http://schemas.openxmlformats.org/officeDocument/2006/relationships/hyperlink" Target="https://login.consultant.ru/link/?req=doc&amp;base=RLAW123&amp;n=210851&amp;dst=100005" TargetMode="External"/><Relationship Id="rId59" Type="http://schemas.openxmlformats.org/officeDocument/2006/relationships/hyperlink" Target="https://login.consultant.ru/link/?req=doc&amp;base=RLAW123&amp;n=229164&amp;dst=100005" TargetMode="External"/><Relationship Id="rId67" Type="http://schemas.openxmlformats.org/officeDocument/2006/relationships/hyperlink" Target="https://login.consultant.ru/link/?req=doc&amp;base=RLAW123&amp;n=251629&amp;dst=100005" TargetMode="External"/><Relationship Id="rId103" Type="http://schemas.openxmlformats.org/officeDocument/2006/relationships/hyperlink" Target="https://login.consultant.ru/link/?req=doc&amp;base=LAW&amp;n=481611" TargetMode="External"/><Relationship Id="rId108" Type="http://schemas.openxmlformats.org/officeDocument/2006/relationships/hyperlink" Target="https://login.consultant.ru/link/?req=doc&amp;base=RLAW123&amp;n=346708&amp;dst=100078" TargetMode="External"/><Relationship Id="rId116" Type="http://schemas.openxmlformats.org/officeDocument/2006/relationships/hyperlink" Target="https://login.consultant.ru/link/?req=doc&amp;base=LAW&amp;n=466154" TargetMode="External"/><Relationship Id="rId124" Type="http://schemas.openxmlformats.org/officeDocument/2006/relationships/hyperlink" Target="https://login.consultant.ru/link/?req=doc&amp;base=RLAW123&amp;n=346708&amp;dst=100141" TargetMode="External"/><Relationship Id="rId129" Type="http://schemas.openxmlformats.org/officeDocument/2006/relationships/hyperlink" Target="https://login.consultant.ru/link/?req=doc&amp;base=RLAW123&amp;n=346708&amp;dst=100199" TargetMode="External"/><Relationship Id="rId137" Type="http://schemas.openxmlformats.org/officeDocument/2006/relationships/hyperlink" Target="https://login.consultant.ru/link/?req=doc&amp;base=RLAW123&amp;n=334740&amp;dst=100260" TargetMode="External"/><Relationship Id="rId20" Type="http://schemas.openxmlformats.org/officeDocument/2006/relationships/hyperlink" Target="https://login.consultant.ru/link/?req=doc&amp;base=RLAW123&amp;n=139183&amp;dst=100005" TargetMode="External"/><Relationship Id="rId41" Type="http://schemas.openxmlformats.org/officeDocument/2006/relationships/hyperlink" Target="https://login.consultant.ru/link/?req=doc&amp;base=RLAW123&amp;n=202500&amp;dst=100005" TargetMode="External"/><Relationship Id="rId54" Type="http://schemas.openxmlformats.org/officeDocument/2006/relationships/hyperlink" Target="https://login.consultant.ru/link/?req=doc&amp;base=RLAW123&amp;n=221991&amp;dst=100005" TargetMode="External"/><Relationship Id="rId62" Type="http://schemas.openxmlformats.org/officeDocument/2006/relationships/hyperlink" Target="https://login.consultant.ru/link/?req=doc&amp;base=RLAW123&amp;n=235557&amp;dst=100005" TargetMode="External"/><Relationship Id="rId70" Type="http://schemas.openxmlformats.org/officeDocument/2006/relationships/hyperlink" Target="https://login.consultant.ru/link/?req=doc&amp;base=RLAW123&amp;n=265410&amp;dst=100005" TargetMode="External"/><Relationship Id="rId75" Type="http://schemas.openxmlformats.org/officeDocument/2006/relationships/hyperlink" Target="https://login.consultant.ru/link/?req=doc&amp;base=RLAW123&amp;n=286730&amp;dst=100005" TargetMode="External"/><Relationship Id="rId83" Type="http://schemas.openxmlformats.org/officeDocument/2006/relationships/hyperlink" Target="https://login.consultant.ru/link/?req=doc&amp;base=RLAW123&amp;n=320301&amp;dst=100005" TargetMode="External"/><Relationship Id="rId88" Type="http://schemas.openxmlformats.org/officeDocument/2006/relationships/hyperlink" Target="https://login.consultant.ru/link/?req=doc&amp;base=LAW&amp;n=466790&amp;dst=103281" TargetMode="External"/><Relationship Id="rId91" Type="http://schemas.openxmlformats.org/officeDocument/2006/relationships/hyperlink" Target="https://login.consultant.ru/link/?req=doc&amp;base=RLAW123&amp;n=97027&amp;dst=101045" TargetMode="External"/><Relationship Id="rId96" Type="http://schemas.openxmlformats.org/officeDocument/2006/relationships/hyperlink" Target="https://login.consultant.ru/link/?req=doc&amp;base=RLAW123&amp;n=334740&amp;dst=100005" TargetMode="External"/><Relationship Id="rId111" Type="http://schemas.openxmlformats.org/officeDocument/2006/relationships/hyperlink" Target="https://login.consultant.ru/link/?req=doc&amp;base=RLAW123&amp;n=346708&amp;dst=100081" TargetMode="External"/><Relationship Id="rId132" Type="http://schemas.openxmlformats.org/officeDocument/2006/relationships/hyperlink" Target="https://login.consultant.ru/link/?req=doc&amp;base=RLAW123&amp;n=334740&amp;dst=100202" TargetMode="External"/><Relationship Id="rId140" Type="http://schemas.openxmlformats.org/officeDocument/2006/relationships/hyperlink" Target="https://login.consultant.ru/link/?req=doc&amp;base=RLAW123&amp;n=346708&amp;dst=100259" TargetMode="External"/><Relationship Id="rId145" Type="http://schemas.openxmlformats.org/officeDocument/2006/relationships/hyperlink" Target="https://login.consultant.ru/link/?req=doc&amp;base=RLAW123&amp;n=3032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7627&amp;dst=100005" TargetMode="External"/><Relationship Id="rId15" Type="http://schemas.openxmlformats.org/officeDocument/2006/relationships/hyperlink" Target="https://login.consultant.ru/link/?req=doc&amp;base=RLAW123&amp;n=132091&amp;dst=100005" TargetMode="External"/><Relationship Id="rId23" Type="http://schemas.openxmlformats.org/officeDocument/2006/relationships/hyperlink" Target="https://login.consultant.ru/link/?req=doc&amp;base=RLAW123&amp;n=143279&amp;dst=100005" TargetMode="External"/><Relationship Id="rId28" Type="http://schemas.openxmlformats.org/officeDocument/2006/relationships/hyperlink" Target="https://login.consultant.ru/link/?req=doc&amp;base=RLAW123&amp;n=166874&amp;dst=100005" TargetMode="External"/><Relationship Id="rId36" Type="http://schemas.openxmlformats.org/officeDocument/2006/relationships/hyperlink" Target="https://login.consultant.ru/link/?req=doc&amp;base=RLAW123&amp;n=185653&amp;dst=100005" TargetMode="External"/><Relationship Id="rId49" Type="http://schemas.openxmlformats.org/officeDocument/2006/relationships/hyperlink" Target="https://login.consultant.ru/link/?req=doc&amp;base=RLAW123&amp;n=214999&amp;dst=100005" TargetMode="External"/><Relationship Id="rId57" Type="http://schemas.openxmlformats.org/officeDocument/2006/relationships/hyperlink" Target="https://login.consultant.ru/link/?req=doc&amp;base=RLAW123&amp;n=224629&amp;dst=100005" TargetMode="External"/><Relationship Id="rId106" Type="http://schemas.openxmlformats.org/officeDocument/2006/relationships/hyperlink" Target="https://login.consultant.ru/link/?req=doc&amp;base=LAW&amp;n=493625&amp;dst=100009" TargetMode="External"/><Relationship Id="rId114" Type="http://schemas.openxmlformats.org/officeDocument/2006/relationships/hyperlink" Target="https://login.consultant.ru/link/?req=doc&amp;base=RLAW123&amp;n=334740&amp;dst=100082" TargetMode="External"/><Relationship Id="rId119" Type="http://schemas.openxmlformats.org/officeDocument/2006/relationships/hyperlink" Target="https://login.consultant.ru/link/?req=doc&amp;base=RLAW123&amp;n=334740&amp;dst=100140" TargetMode="External"/><Relationship Id="rId127" Type="http://schemas.openxmlformats.org/officeDocument/2006/relationships/hyperlink" Target="https://login.consultant.ru/link/?req=doc&amp;base=RLAW123&amp;n=303241" TargetMode="External"/><Relationship Id="rId10" Type="http://schemas.openxmlformats.org/officeDocument/2006/relationships/hyperlink" Target="https://login.consultant.ru/link/?req=doc&amp;base=RLAW123&amp;n=112718&amp;dst=100005" TargetMode="External"/><Relationship Id="rId31" Type="http://schemas.openxmlformats.org/officeDocument/2006/relationships/hyperlink" Target="https://login.consultant.ru/link/?req=doc&amp;base=RLAW123&amp;n=175847&amp;dst=100005" TargetMode="External"/><Relationship Id="rId44" Type="http://schemas.openxmlformats.org/officeDocument/2006/relationships/hyperlink" Target="https://login.consultant.ru/link/?req=doc&amp;base=RLAW123&amp;n=208910&amp;dst=100005" TargetMode="External"/><Relationship Id="rId52" Type="http://schemas.openxmlformats.org/officeDocument/2006/relationships/hyperlink" Target="https://login.consultant.ru/link/?req=doc&amp;base=RLAW123&amp;n=221988&amp;dst=100005" TargetMode="External"/><Relationship Id="rId60" Type="http://schemas.openxmlformats.org/officeDocument/2006/relationships/hyperlink" Target="https://login.consultant.ru/link/?req=doc&amp;base=RLAW123&amp;n=232808&amp;dst=100005" TargetMode="External"/><Relationship Id="rId65" Type="http://schemas.openxmlformats.org/officeDocument/2006/relationships/hyperlink" Target="https://login.consultant.ru/link/?req=doc&amp;base=RLAW123&amp;n=240565&amp;dst=100005" TargetMode="External"/><Relationship Id="rId73" Type="http://schemas.openxmlformats.org/officeDocument/2006/relationships/hyperlink" Target="https://login.consultant.ru/link/?req=doc&amp;base=RLAW123&amp;n=276333&amp;dst=100005" TargetMode="External"/><Relationship Id="rId78" Type="http://schemas.openxmlformats.org/officeDocument/2006/relationships/hyperlink" Target="https://login.consultant.ru/link/?req=doc&amp;base=RLAW123&amp;n=297427&amp;dst=100005" TargetMode="External"/><Relationship Id="rId81" Type="http://schemas.openxmlformats.org/officeDocument/2006/relationships/hyperlink" Target="https://login.consultant.ru/link/?req=doc&amp;base=RLAW123&amp;n=309113&amp;dst=100005" TargetMode="External"/><Relationship Id="rId86" Type="http://schemas.openxmlformats.org/officeDocument/2006/relationships/hyperlink" Target="https://login.consultant.ru/link/?req=doc&amp;base=RLAW123&amp;n=346708&amp;dst=100005" TargetMode="External"/><Relationship Id="rId94" Type="http://schemas.openxmlformats.org/officeDocument/2006/relationships/hyperlink" Target="https://login.consultant.ru/link/?req=doc&amp;base=RLAW123&amp;n=296531&amp;dst=100006" TargetMode="External"/><Relationship Id="rId99" Type="http://schemas.openxmlformats.org/officeDocument/2006/relationships/hyperlink" Target="https://login.consultant.ru/link/?req=doc&amp;base=RLAW123&amp;n=303241" TargetMode="External"/><Relationship Id="rId101" Type="http://schemas.openxmlformats.org/officeDocument/2006/relationships/hyperlink" Target="https://login.consultant.ru/link/?req=doc&amp;base=RLAW123&amp;n=334740&amp;dst=100006" TargetMode="External"/><Relationship Id="rId122" Type="http://schemas.openxmlformats.org/officeDocument/2006/relationships/hyperlink" Target="https://login.consultant.ru/link/?req=doc&amp;base=RLAW123&amp;n=346708&amp;dst=100141" TargetMode="External"/><Relationship Id="rId130" Type="http://schemas.openxmlformats.org/officeDocument/2006/relationships/hyperlink" Target="https://login.consultant.ru/link/?req=doc&amp;base=RLAW123&amp;n=334740&amp;dst=100202" TargetMode="External"/><Relationship Id="rId135" Type="http://schemas.openxmlformats.org/officeDocument/2006/relationships/hyperlink" Target="https://login.consultant.ru/link/?req=doc&amp;base=LAW&amp;n=466154" TargetMode="External"/><Relationship Id="rId143" Type="http://schemas.openxmlformats.org/officeDocument/2006/relationships/hyperlink" Target="https://login.consultant.ru/link/?req=doc&amp;base=LAW&amp;n=466154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11317&amp;dst=100005" TargetMode="External"/><Relationship Id="rId13" Type="http://schemas.openxmlformats.org/officeDocument/2006/relationships/hyperlink" Target="https://login.consultant.ru/link/?req=doc&amp;base=RLAW123&amp;n=128811&amp;dst=100005" TargetMode="External"/><Relationship Id="rId18" Type="http://schemas.openxmlformats.org/officeDocument/2006/relationships/hyperlink" Target="https://login.consultant.ru/link/?req=doc&amp;base=RLAW123&amp;n=134968&amp;dst=100005" TargetMode="External"/><Relationship Id="rId39" Type="http://schemas.openxmlformats.org/officeDocument/2006/relationships/hyperlink" Target="https://login.consultant.ru/link/?req=doc&amp;base=RLAW123&amp;n=198570&amp;dst=100005" TargetMode="External"/><Relationship Id="rId109" Type="http://schemas.openxmlformats.org/officeDocument/2006/relationships/hyperlink" Target="https://login.consultant.ru/link/?req=doc&amp;base=RLAW123&amp;n=346708&amp;dst=100079" TargetMode="External"/><Relationship Id="rId34" Type="http://schemas.openxmlformats.org/officeDocument/2006/relationships/hyperlink" Target="https://login.consultant.ru/link/?req=doc&amp;base=RLAW123&amp;n=208966&amp;dst=100005" TargetMode="External"/><Relationship Id="rId50" Type="http://schemas.openxmlformats.org/officeDocument/2006/relationships/hyperlink" Target="https://login.consultant.ru/link/?req=doc&amp;base=RLAW123&amp;n=221948&amp;dst=100005" TargetMode="External"/><Relationship Id="rId55" Type="http://schemas.openxmlformats.org/officeDocument/2006/relationships/hyperlink" Target="https://login.consultant.ru/link/?req=doc&amp;base=RLAW123&amp;n=223094&amp;dst=100005" TargetMode="External"/><Relationship Id="rId76" Type="http://schemas.openxmlformats.org/officeDocument/2006/relationships/hyperlink" Target="https://login.consultant.ru/link/?req=doc&amp;base=RLAW123&amp;n=292241&amp;dst=100005" TargetMode="External"/><Relationship Id="rId97" Type="http://schemas.openxmlformats.org/officeDocument/2006/relationships/hyperlink" Target="https://login.consultant.ru/link/?req=doc&amp;base=RLAW123&amp;n=346708&amp;dst=100005" TargetMode="External"/><Relationship Id="rId104" Type="http://schemas.openxmlformats.org/officeDocument/2006/relationships/hyperlink" Target="https://login.consultant.ru/link/?req=doc&amp;base=RLAW123&amp;n=343737" TargetMode="External"/><Relationship Id="rId120" Type="http://schemas.openxmlformats.org/officeDocument/2006/relationships/hyperlink" Target="https://login.consultant.ru/link/?req=doc&amp;base=RLAW123&amp;n=346708&amp;dst=100140" TargetMode="External"/><Relationship Id="rId125" Type="http://schemas.openxmlformats.org/officeDocument/2006/relationships/hyperlink" Target="https://login.consultant.ru/link/?req=doc&amp;base=LAW&amp;n=466154" TargetMode="External"/><Relationship Id="rId141" Type="http://schemas.openxmlformats.org/officeDocument/2006/relationships/hyperlink" Target="https://login.consultant.ru/link/?req=doc&amp;base=RLAW123&amp;n=334740&amp;dst=100262" TargetMode="External"/><Relationship Id="rId146" Type="http://schemas.openxmlformats.org/officeDocument/2006/relationships/hyperlink" Target="https://login.consultant.ru/link/?req=doc&amp;base=RLAW123&amp;n=346708&amp;dst=100288" TargetMode="External"/><Relationship Id="rId7" Type="http://schemas.openxmlformats.org/officeDocument/2006/relationships/hyperlink" Target="https://login.consultant.ru/link/?req=doc&amp;base=RLAW123&amp;n=107628&amp;dst=100005" TargetMode="External"/><Relationship Id="rId71" Type="http://schemas.openxmlformats.org/officeDocument/2006/relationships/hyperlink" Target="https://login.consultant.ru/link/?req=doc&amp;base=RLAW123&amp;n=270403&amp;dst=100005" TargetMode="External"/><Relationship Id="rId92" Type="http://schemas.openxmlformats.org/officeDocument/2006/relationships/hyperlink" Target="https://login.consultant.ru/link/?req=doc&amp;base=RLAW123&amp;n=97027&amp;dst=1004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167316&amp;dst=100005" TargetMode="External"/><Relationship Id="rId24" Type="http://schemas.openxmlformats.org/officeDocument/2006/relationships/hyperlink" Target="https://login.consultant.ru/link/?req=doc&amp;base=RLAW123&amp;n=143875&amp;dst=100005" TargetMode="External"/><Relationship Id="rId40" Type="http://schemas.openxmlformats.org/officeDocument/2006/relationships/hyperlink" Target="https://login.consultant.ru/link/?req=doc&amp;base=RLAW123&amp;n=199672&amp;dst=100005" TargetMode="External"/><Relationship Id="rId45" Type="http://schemas.openxmlformats.org/officeDocument/2006/relationships/hyperlink" Target="https://login.consultant.ru/link/?req=doc&amp;base=RLAW123&amp;n=209556&amp;dst=100005" TargetMode="External"/><Relationship Id="rId66" Type="http://schemas.openxmlformats.org/officeDocument/2006/relationships/hyperlink" Target="https://login.consultant.ru/link/?req=doc&amp;base=RLAW123&amp;n=245335&amp;dst=100005" TargetMode="External"/><Relationship Id="rId87" Type="http://schemas.openxmlformats.org/officeDocument/2006/relationships/hyperlink" Target="https://login.consultant.ru/link/?req=doc&amp;base=LAW&amp;n=480999&amp;dst=100166" TargetMode="External"/><Relationship Id="rId110" Type="http://schemas.openxmlformats.org/officeDocument/2006/relationships/hyperlink" Target="https://login.consultant.ru/link/?req=doc&amp;base=RLAW123&amp;n=346708&amp;dst=100080" TargetMode="External"/><Relationship Id="rId115" Type="http://schemas.openxmlformats.org/officeDocument/2006/relationships/hyperlink" Target="https://login.consultant.ru/link/?req=doc&amp;base=RLAW123&amp;n=346708&amp;dst=100082" TargetMode="External"/><Relationship Id="rId131" Type="http://schemas.openxmlformats.org/officeDocument/2006/relationships/hyperlink" Target="https://login.consultant.ru/link/?req=doc&amp;base=RLAW123&amp;n=346708&amp;dst=100200" TargetMode="External"/><Relationship Id="rId136" Type="http://schemas.openxmlformats.org/officeDocument/2006/relationships/hyperlink" Target="https://login.consultant.ru/link/?req=doc&amp;base=RLAW123&amp;n=303241" TargetMode="External"/><Relationship Id="rId61" Type="http://schemas.openxmlformats.org/officeDocument/2006/relationships/hyperlink" Target="https://login.consultant.ru/link/?req=doc&amp;base=RLAW123&amp;n=234438&amp;dst=100005" TargetMode="External"/><Relationship Id="rId82" Type="http://schemas.openxmlformats.org/officeDocument/2006/relationships/hyperlink" Target="https://login.consultant.ru/link/?req=doc&amp;base=RLAW123&amp;n=313193&amp;dst=100005" TargetMode="External"/><Relationship Id="rId19" Type="http://schemas.openxmlformats.org/officeDocument/2006/relationships/hyperlink" Target="https://login.consultant.ru/link/?req=doc&amp;base=RLAW123&amp;n=136589&amp;dst=100005" TargetMode="External"/><Relationship Id="rId14" Type="http://schemas.openxmlformats.org/officeDocument/2006/relationships/hyperlink" Target="https://login.consultant.ru/link/?req=doc&amp;base=RLAW123&amp;n=128471&amp;dst=100005" TargetMode="External"/><Relationship Id="rId30" Type="http://schemas.openxmlformats.org/officeDocument/2006/relationships/hyperlink" Target="https://login.consultant.ru/link/?req=doc&amp;base=RLAW123&amp;n=173364&amp;dst=100005" TargetMode="External"/><Relationship Id="rId35" Type="http://schemas.openxmlformats.org/officeDocument/2006/relationships/hyperlink" Target="https://login.consultant.ru/link/?req=doc&amp;base=RLAW123&amp;n=182517&amp;dst=100005" TargetMode="External"/><Relationship Id="rId56" Type="http://schemas.openxmlformats.org/officeDocument/2006/relationships/hyperlink" Target="https://login.consultant.ru/link/?req=doc&amp;base=RLAW123&amp;n=223796&amp;dst=100005" TargetMode="External"/><Relationship Id="rId77" Type="http://schemas.openxmlformats.org/officeDocument/2006/relationships/hyperlink" Target="https://login.consultant.ru/link/?req=doc&amp;base=RLAW123&amp;n=296531&amp;dst=100005" TargetMode="External"/><Relationship Id="rId100" Type="http://schemas.openxmlformats.org/officeDocument/2006/relationships/hyperlink" Target="https://login.consultant.ru/link/?req=doc&amp;base=RLAW123&amp;n=334652" TargetMode="External"/><Relationship Id="rId105" Type="http://schemas.openxmlformats.org/officeDocument/2006/relationships/hyperlink" Target="https://login.consultant.ru/link/?req=doc&amp;base=LAW&amp;n=308069&amp;dst=100008" TargetMode="External"/><Relationship Id="rId126" Type="http://schemas.openxmlformats.org/officeDocument/2006/relationships/hyperlink" Target="https://login.consultant.ru/link/?req=doc&amp;base=LAW&amp;n=466154" TargetMode="External"/><Relationship Id="rId147" Type="http://schemas.openxmlformats.org/officeDocument/2006/relationships/hyperlink" Target="https://login.consultant.ru/link/?req=doc&amp;base=RLAW123&amp;n=346708&amp;dst=100289" TargetMode="External"/><Relationship Id="rId8" Type="http://schemas.openxmlformats.org/officeDocument/2006/relationships/hyperlink" Target="https://login.consultant.ru/link/?req=doc&amp;base=RLAW123&amp;n=109862&amp;dst=100005" TargetMode="External"/><Relationship Id="rId51" Type="http://schemas.openxmlformats.org/officeDocument/2006/relationships/hyperlink" Target="https://login.consultant.ru/link/?req=doc&amp;base=RLAW123&amp;n=218338&amp;dst=100005" TargetMode="External"/><Relationship Id="rId72" Type="http://schemas.openxmlformats.org/officeDocument/2006/relationships/hyperlink" Target="https://login.consultant.ru/link/?req=doc&amp;base=RLAW123&amp;n=274532&amp;dst=100005" TargetMode="External"/><Relationship Id="rId93" Type="http://schemas.openxmlformats.org/officeDocument/2006/relationships/hyperlink" Target="https://login.consultant.ru/link/?req=doc&amp;base=RLAW123&amp;n=128471&amp;dst=100005" TargetMode="External"/><Relationship Id="rId98" Type="http://schemas.openxmlformats.org/officeDocument/2006/relationships/hyperlink" Target="https://login.consultant.ru/link/?req=doc&amp;base=LAW&amp;n=466790&amp;dst=103280" TargetMode="External"/><Relationship Id="rId121" Type="http://schemas.openxmlformats.org/officeDocument/2006/relationships/hyperlink" Target="https://login.consultant.ru/link/?req=doc&amp;base=RLAW123&amp;n=334740&amp;dst=100142" TargetMode="External"/><Relationship Id="rId142" Type="http://schemas.openxmlformats.org/officeDocument/2006/relationships/hyperlink" Target="https://login.consultant.ru/link/?req=doc&amp;base=RLAW123&amp;n=346708&amp;dst=100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66</Pages>
  <Words>21165</Words>
  <Characters>120645</Characters>
  <Application>Microsoft Office Word</Application>
  <DocSecurity>0</DocSecurity>
  <Lines>1005</Lines>
  <Paragraphs>283</Paragraphs>
  <ScaleCrop>false</ScaleCrop>
  <Company/>
  <LinksUpToDate>false</LinksUpToDate>
  <CharactersWithSpaces>141527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2025-02-27T01:43:00Z</dcterms:created>
  <dcterms:modified xsi:type="dcterms:W3CDTF">2025-02-27T01:50:00Z</dcterms:modified>
</cp:coreProperties>
</file>