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FC" w:rsidRDefault="00CA67FC">
      <w:pPr>
        <w:pStyle w:val="ConsPlusTitlePage"/>
      </w:pPr>
      <w:r>
        <w:t xml:space="preserve">Документ предоставлен </w:t>
      </w:r>
      <w:hyperlink r:id="rId5" w:history="1">
        <w:r>
          <w:rPr>
            <w:color w:val="0000FF"/>
          </w:rPr>
          <w:t>КонсультантПлюс</w:t>
        </w:r>
      </w:hyperlink>
      <w:r>
        <w:br/>
      </w:r>
    </w:p>
    <w:p w:rsidR="00CA67FC" w:rsidRDefault="00CA67FC">
      <w:pPr>
        <w:pStyle w:val="ConsPlusNormal"/>
        <w:jc w:val="both"/>
        <w:outlineLvl w:val="0"/>
      </w:pPr>
    </w:p>
    <w:p w:rsidR="00CA67FC" w:rsidRDefault="00CA67FC">
      <w:pPr>
        <w:pStyle w:val="ConsPlusTitle"/>
        <w:jc w:val="center"/>
        <w:outlineLvl w:val="0"/>
      </w:pPr>
      <w:r>
        <w:t>АДМИНИСТРАЦИЯ ГОРОДА АЧИНСКА</w:t>
      </w:r>
    </w:p>
    <w:p w:rsidR="00CA67FC" w:rsidRDefault="00CA67FC">
      <w:pPr>
        <w:pStyle w:val="ConsPlusTitle"/>
        <w:jc w:val="center"/>
      </w:pPr>
      <w:r>
        <w:t>КРАСНОЯРСКОГО КРАЯ</w:t>
      </w:r>
    </w:p>
    <w:p w:rsidR="00CA67FC" w:rsidRDefault="00CA67FC">
      <w:pPr>
        <w:pStyle w:val="ConsPlusTitle"/>
        <w:jc w:val="center"/>
      </w:pPr>
    </w:p>
    <w:p w:rsidR="00CA67FC" w:rsidRDefault="00CA67FC">
      <w:pPr>
        <w:pStyle w:val="ConsPlusTitle"/>
        <w:jc w:val="center"/>
      </w:pPr>
      <w:r>
        <w:t>ПОСТАНОВЛЕНИЕ</w:t>
      </w:r>
    </w:p>
    <w:p w:rsidR="00CA67FC" w:rsidRDefault="00CA67FC">
      <w:pPr>
        <w:pStyle w:val="ConsPlusTitle"/>
        <w:jc w:val="center"/>
      </w:pPr>
      <w:r>
        <w:t>от 11 октября 2013 г. N 338-п</w:t>
      </w:r>
    </w:p>
    <w:p w:rsidR="00CA67FC" w:rsidRDefault="00CA67FC">
      <w:pPr>
        <w:pStyle w:val="ConsPlusTitle"/>
        <w:jc w:val="center"/>
      </w:pPr>
    </w:p>
    <w:p w:rsidR="00CA67FC" w:rsidRDefault="00CA67FC">
      <w:pPr>
        <w:pStyle w:val="ConsPlusTitle"/>
        <w:jc w:val="center"/>
      </w:pPr>
      <w:r>
        <w:t>ОБ УТВЕРЖДЕНИИ МУНИЦИПАЛЬНОЙ ПРОГРАММЫ ГОРОДА АЧИНСКА</w:t>
      </w:r>
    </w:p>
    <w:p w:rsidR="00CA67FC" w:rsidRDefault="00CA67FC">
      <w:pPr>
        <w:pStyle w:val="ConsPlusTitle"/>
        <w:jc w:val="center"/>
      </w:pPr>
      <w:r>
        <w:t>"РАЗВИТИЕ ТРАНСПОРТНОЙ СИСТЕМЫ"</w:t>
      </w:r>
    </w:p>
    <w:p w:rsidR="00CA67FC" w:rsidRDefault="00CA6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(в ред. Постановлений Администрации г. Ачинска Красноярского края</w:t>
            </w:r>
          </w:p>
          <w:p w:rsidR="00CA67FC" w:rsidRDefault="00CA67FC">
            <w:pPr>
              <w:pStyle w:val="ConsPlusNormal"/>
              <w:jc w:val="center"/>
            </w:pPr>
            <w:r>
              <w:rPr>
                <w:color w:val="392C69"/>
              </w:rPr>
              <w:t xml:space="preserve">от 06.02.2014 </w:t>
            </w:r>
            <w:hyperlink r:id="rId6" w:history="1">
              <w:r>
                <w:rPr>
                  <w:color w:val="0000FF"/>
                </w:rPr>
                <w:t>N 101-п</w:t>
              </w:r>
            </w:hyperlink>
            <w:r>
              <w:rPr>
                <w:color w:val="392C69"/>
              </w:rPr>
              <w:t xml:space="preserve">, от 28.02.2014 </w:t>
            </w:r>
            <w:hyperlink r:id="rId7" w:history="1">
              <w:r>
                <w:rPr>
                  <w:color w:val="0000FF"/>
                </w:rPr>
                <w:t>N 115-п</w:t>
              </w:r>
            </w:hyperlink>
            <w:r>
              <w:rPr>
                <w:color w:val="392C69"/>
              </w:rPr>
              <w:t xml:space="preserve">, от 21.03.2014 </w:t>
            </w:r>
            <w:hyperlink r:id="rId8" w:history="1">
              <w:r>
                <w:rPr>
                  <w:color w:val="0000FF"/>
                </w:rPr>
                <w:t>N 172-п</w:t>
              </w:r>
            </w:hyperlink>
            <w:r>
              <w:rPr>
                <w:color w:val="392C69"/>
              </w:rPr>
              <w:t>,</w:t>
            </w:r>
          </w:p>
          <w:p w:rsidR="00CA67FC" w:rsidRDefault="00CA67FC">
            <w:pPr>
              <w:pStyle w:val="ConsPlusNormal"/>
              <w:jc w:val="center"/>
            </w:pPr>
            <w:r>
              <w:rPr>
                <w:color w:val="392C69"/>
              </w:rPr>
              <w:t xml:space="preserve">от 21.04.2014 </w:t>
            </w:r>
            <w:hyperlink r:id="rId9" w:history="1">
              <w:r>
                <w:rPr>
                  <w:color w:val="0000FF"/>
                </w:rPr>
                <w:t>N 221-п</w:t>
              </w:r>
            </w:hyperlink>
            <w:r>
              <w:rPr>
                <w:color w:val="392C69"/>
              </w:rPr>
              <w:t xml:space="preserve">, от 20.05.2014 </w:t>
            </w:r>
            <w:hyperlink r:id="rId10" w:history="1">
              <w:r>
                <w:rPr>
                  <w:color w:val="0000FF"/>
                </w:rPr>
                <w:t>N 272-п</w:t>
              </w:r>
            </w:hyperlink>
            <w:r>
              <w:rPr>
                <w:color w:val="392C69"/>
              </w:rPr>
              <w:t xml:space="preserve">, от 26.05.2014 </w:t>
            </w:r>
            <w:hyperlink r:id="rId11" w:history="1">
              <w:r>
                <w:rPr>
                  <w:color w:val="0000FF"/>
                </w:rPr>
                <w:t>N 292-п</w:t>
              </w:r>
            </w:hyperlink>
            <w:r>
              <w:rPr>
                <w:color w:val="392C69"/>
              </w:rPr>
              <w:t>,</w:t>
            </w:r>
          </w:p>
          <w:p w:rsidR="00CA67FC" w:rsidRDefault="00CA67FC">
            <w:pPr>
              <w:pStyle w:val="ConsPlusNormal"/>
              <w:jc w:val="center"/>
            </w:pPr>
            <w:r>
              <w:rPr>
                <w:color w:val="392C69"/>
              </w:rPr>
              <w:t xml:space="preserve">от 28.08.2014 </w:t>
            </w:r>
            <w:hyperlink r:id="rId12" w:history="1">
              <w:r>
                <w:rPr>
                  <w:color w:val="0000FF"/>
                </w:rPr>
                <w:t>N 397-п</w:t>
              </w:r>
            </w:hyperlink>
            <w:r>
              <w:rPr>
                <w:color w:val="392C69"/>
              </w:rPr>
              <w:t xml:space="preserve">, от 13.10.2014 </w:t>
            </w:r>
            <w:hyperlink r:id="rId13" w:history="1">
              <w:r>
                <w:rPr>
                  <w:color w:val="0000FF"/>
                </w:rPr>
                <w:t>N 437-п</w:t>
              </w:r>
            </w:hyperlink>
            <w:r>
              <w:rPr>
                <w:color w:val="392C69"/>
              </w:rPr>
              <w:t xml:space="preserve">, от 05.11.2014 </w:t>
            </w:r>
            <w:hyperlink r:id="rId14" w:history="1">
              <w:r>
                <w:rPr>
                  <w:color w:val="0000FF"/>
                </w:rPr>
                <w:t>N 484-п</w:t>
              </w:r>
            </w:hyperlink>
            <w:r>
              <w:rPr>
                <w:color w:val="392C69"/>
              </w:rPr>
              <w:t>,</w:t>
            </w:r>
          </w:p>
          <w:p w:rsidR="00CA67FC" w:rsidRDefault="00CA67FC">
            <w:pPr>
              <w:pStyle w:val="ConsPlusNormal"/>
              <w:jc w:val="center"/>
            </w:pPr>
            <w:r>
              <w:rPr>
                <w:color w:val="392C69"/>
              </w:rPr>
              <w:t xml:space="preserve">от 06.11.2014 </w:t>
            </w:r>
            <w:hyperlink r:id="rId15" w:history="1">
              <w:r>
                <w:rPr>
                  <w:color w:val="0000FF"/>
                </w:rPr>
                <w:t>N 490-п</w:t>
              </w:r>
            </w:hyperlink>
            <w:r>
              <w:rPr>
                <w:color w:val="392C69"/>
              </w:rPr>
              <w:t xml:space="preserve">, от 08.12.2014 </w:t>
            </w:r>
            <w:hyperlink r:id="rId16" w:history="1">
              <w:r>
                <w:rPr>
                  <w:color w:val="0000FF"/>
                </w:rPr>
                <w:t>N 514-п</w:t>
              </w:r>
            </w:hyperlink>
            <w:r>
              <w:rPr>
                <w:color w:val="392C69"/>
              </w:rPr>
              <w:t xml:space="preserve">, от 22.12.2014 </w:t>
            </w:r>
            <w:hyperlink r:id="rId17" w:history="1">
              <w:r>
                <w:rPr>
                  <w:color w:val="0000FF"/>
                </w:rPr>
                <w:t>N 548-п</w:t>
              </w:r>
            </w:hyperlink>
            <w:r>
              <w:rPr>
                <w:color w:val="392C69"/>
              </w:rPr>
              <w:t>,</w:t>
            </w:r>
          </w:p>
          <w:p w:rsidR="00CA67FC" w:rsidRDefault="00CA67FC">
            <w:pPr>
              <w:pStyle w:val="ConsPlusNormal"/>
              <w:jc w:val="center"/>
            </w:pPr>
            <w:r>
              <w:rPr>
                <w:color w:val="392C69"/>
              </w:rPr>
              <w:t xml:space="preserve">от 12.03.2015 </w:t>
            </w:r>
            <w:hyperlink r:id="rId18" w:history="1">
              <w:r>
                <w:rPr>
                  <w:color w:val="0000FF"/>
                </w:rPr>
                <w:t>N 066-п</w:t>
              </w:r>
            </w:hyperlink>
            <w:r>
              <w:rPr>
                <w:color w:val="392C69"/>
              </w:rPr>
              <w:t xml:space="preserve">, от 06.04.2015 </w:t>
            </w:r>
            <w:hyperlink r:id="rId19" w:history="1">
              <w:r>
                <w:rPr>
                  <w:color w:val="0000FF"/>
                </w:rPr>
                <w:t>N 121-п</w:t>
              </w:r>
            </w:hyperlink>
            <w:r>
              <w:rPr>
                <w:color w:val="392C69"/>
              </w:rPr>
              <w:t xml:space="preserve">, от 15.05.2015 </w:t>
            </w:r>
            <w:hyperlink r:id="rId20" w:history="1">
              <w:r>
                <w:rPr>
                  <w:color w:val="0000FF"/>
                </w:rPr>
                <w:t>N 173-п</w:t>
              </w:r>
            </w:hyperlink>
            <w:r>
              <w:rPr>
                <w:color w:val="392C69"/>
              </w:rPr>
              <w:t>,</w:t>
            </w:r>
          </w:p>
          <w:p w:rsidR="00CA67FC" w:rsidRDefault="00CA67FC">
            <w:pPr>
              <w:pStyle w:val="ConsPlusNormal"/>
              <w:jc w:val="center"/>
            </w:pPr>
            <w:r>
              <w:rPr>
                <w:color w:val="392C69"/>
              </w:rPr>
              <w:t xml:space="preserve">от 17.06.2015 </w:t>
            </w:r>
            <w:hyperlink r:id="rId21" w:history="1">
              <w:r>
                <w:rPr>
                  <w:color w:val="0000FF"/>
                </w:rPr>
                <w:t>N 219-п</w:t>
              </w:r>
            </w:hyperlink>
            <w:r>
              <w:rPr>
                <w:color w:val="392C69"/>
              </w:rPr>
              <w:t xml:space="preserve">, от 09.09.2015 </w:t>
            </w:r>
            <w:hyperlink r:id="rId22" w:history="1">
              <w:r>
                <w:rPr>
                  <w:color w:val="0000FF"/>
                </w:rPr>
                <w:t>N 295-п</w:t>
              </w:r>
            </w:hyperlink>
            <w:r>
              <w:rPr>
                <w:color w:val="392C69"/>
              </w:rPr>
              <w:t xml:space="preserve">, от 05.11.2015 </w:t>
            </w:r>
            <w:hyperlink r:id="rId23" w:history="1">
              <w:r>
                <w:rPr>
                  <w:color w:val="0000FF"/>
                </w:rPr>
                <w:t>N 379-п</w:t>
              </w:r>
            </w:hyperlink>
            <w:r>
              <w:rPr>
                <w:color w:val="392C69"/>
              </w:rPr>
              <w:t>,</w:t>
            </w:r>
          </w:p>
          <w:p w:rsidR="00CA67FC" w:rsidRDefault="00CA67FC">
            <w:pPr>
              <w:pStyle w:val="ConsPlusNormal"/>
              <w:jc w:val="center"/>
            </w:pPr>
            <w:r>
              <w:rPr>
                <w:color w:val="392C69"/>
              </w:rPr>
              <w:t xml:space="preserve">от 24.12.2015 </w:t>
            </w:r>
            <w:hyperlink r:id="rId24" w:history="1">
              <w:r>
                <w:rPr>
                  <w:color w:val="0000FF"/>
                </w:rPr>
                <w:t>N 472-п</w:t>
              </w:r>
            </w:hyperlink>
            <w:r>
              <w:rPr>
                <w:color w:val="392C69"/>
              </w:rPr>
              <w:t>)</w:t>
            </w:r>
          </w:p>
        </w:tc>
      </w:tr>
    </w:tbl>
    <w:p w:rsidR="00CA67FC" w:rsidRDefault="00CA67FC">
      <w:pPr>
        <w:pStyle w:val="ConsPlusNormal"/>
        <w:jc w:val="both"/>
      </w:pPr>
    </w:p>
    <w:p w:rsidR="00CA67FC" w:rsidRDefault="00CA67FC">
      <w:pPr>
        <w:pStyle w:val="ConsPlusNormal"/>
        <w:ind w:firstLine="540"/>
        <w:jc w:val="both"/>
      </w:pPr>
      <w:r>
        <w:t xml:space="preserve">В целях создания условий для функционирования транспортной инфраструктуры, которая обеспечит доступность и безопасность передвижения населения города, в соответствии со </w:t>
      </w:r>
      <w:hyperlink r:id="rId25"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26" w:history="1">
        <w:r>
          <w:rPr>
            <w:color w:val="0000FF"/>
          </w:rPr>
          <w:t>статьей 179</w:t>
        </w:r>
      </w:hyperlink>
      <w:r>
        <w:t xml:space="preserve"> Бюджетного кодекса Российской Федерации (в ред. Федерального закона от 07.05.2013 N 104-ФЗ), </w:t>
      </w:r>
      <w:hyperlink r:id="rId27"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28"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29" w:history="1">
        <w:r>
          <w:rPr>
            <w:color w:val="0000FF"/>
          </w:rPr>
          <w:t>статьями 47.3</w:t>
        </w:r>
      </w:hyperlink>
      <w:r>
        <w:t xml:space="preserve">, </w:t>
      </w:r>
      <w:hyperlink r:id="rId30" w:history="1">
        <w:r>
          <w:rPr>
            <w:color w:val="0000FF"/>
          </w:rPr>
          <w:t>49</w:t>
        </w:r>
      </w:hyperlink>
      <w:r>
        <w:t xml:space="preserve"> Устава города Ачинска, постановляю:</w:t>
      </w:r>
    </w:p>
    <w:p w:rsidR="00CA67FC" w:rsidRDefault="00CA67FC">
      <w:pPr>
        <w:pStyle w:val="ConsPlusNormal"/>
        <w:spacing w:before="220"/>
        <w:ind w:firstLine="540"/>
        <w:jc w:val="both"/>
      </w:pPr>
      <w:r>
        <w:t xml:space="preserve">1. Утвердить муниципальную </w:t>
      </w:r>
      <w:hyperlink w:anchor="P39" w:history="1">
        <w:r>
          <w:rPr>
            <w:color w:val="0000FF"/>
          </w:rPr>
          <w:t>программу</w:t>
        </w:r>
      </w:hyperlink>
      <w:r>
        <w:t xml:space="preserve"> города Ачинска "Развитие транспортной системы" согласно приложению.</w:t>
      </w:r>
    </w:p>
    <w:p w:rsidR="00CA67FC" w:rsidRDefault="00CA67FC">
      <w:pPr>
        <w:pStyle w:val="ConsPlusNormal"/>
        <w:jc w:val="both"/>
      </w:pPr>
      <w:r>
        <w:t xml:space="preserve">(в ред. </w:t>
      </w:r>
      <w:hyperlink r:id="rId31" w:history="1">
        <w:r>
          <w:rPr>
            <w:color w:val="0000FF"/>
          </w:rPr>
          <w:t>Постановления</w:t>
        </w:r>
      </w:hyperlink>
      <w:r>
        <w:t xml:space="preserve"> Администрации г. Ачинска Красноярского края от 06.11.2014 N 490-п)</w:t>
      </w:r>
    </w:p>
    <w:p w:rsidR="00CA67FC" w:rsidRDefault="00CA67FC">
      <w:pPr>
        <w:pStyle w:val="ConsPlusNormal"/>
        <w:spacing w:before="220"/>
        <w:ind w:firstLine="540"/>
        <w:jc w:val="both"/>
      </w:pPr>
      <w:r>
        <w:t>2. Контроль исполнения настоящего Постановления оставляю за собой.</w:t>
      </w:r>
    </w:p>
    <w:p w:rsidR="00CA67FC" w:rsidRDefault="00CA67FC">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CA67FC" w:rsidRDefault="00CA67FC">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CA67FC" w:rsidRDefault="00CA67FC">
      <w:pPr>
        <w:pStyle w:val="ConsPlusNormal"/>
        <w:jc w:val="both"/>
      </w:pPr>
    </w:p>
    <w:p w:rsidR="00CA67FC" w:rsidRDefault="00CA67FC">
      <w:pPr>
        <w:pStyle w:val="ConsPlusNormal"/>
        <w:jc w:val="right"/>
      </w:pPr>
      <w:r>
        <w:t>Исполняющий полномочия</w:t>
      </w:r>
    </w:p>
    <w:p w:rsidR="00CA67FC" w:rsidRDefault="00CA67FC">
      <w:pPr>
        <w:pStyle w:val="ConsPlusNormal"/>
        <w:jc w:val="right"/>
      </w:pPr>
      <w:r>
        <w:t>Главы Администрации города</w:t>
      </w:r>
    </w:p>
    <w:p w:rsidR="00CA67FC" w:rsidRDefault="00CA67FC">
      <w:pPr>
        <w:pStyle w:val="ConsPlusNormal"/>
        <w:jc w:val="right"/>
      </w:pPr>
      <w:r>
        <w:t>П.Я.ХОХЛОВ</w:t>
      </w: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0"/>
      </w:pPr>
      <w:r>
        <w:t>Приложение</w:t>
      </w:r>
    </w:p>
    <w:p w:rsidR="00CA67FC" w:rsidRDefault="00CA67FC">
      <w:pPr>
        <w:pStyle w:val="ConsPlusNormal"/>
        <w:jc w:val="right"/>
      </w:pPr>
      <w:r>
        <w:lastRenderedPageBreak/>
        <w:t>к Постановлению</w:t>
      </w:r>
    </w:p>
    <w:p w:rsidR="00CA67FC" w:rsidRDefault="00CA67FC">
      <w:pPr>
        <w:pStyle w:val="ConsPlusNormal"/>
        <w:jc w:val="right"/>
      </w:pPr>
      <w:r>
        <w:t>Администрации города Ачинска</w:t>
      </w:r>
    </w:p>
    <w:p w:rsidR="00CA67FC" w:rsidRDefault="00CA67FC">
      <w:pPr>
        <w:pStyle w:val="ConsPlusNormal"/>
        <w:jc w:val="right"/>
      </w:pPr>
      <w:r>
        <w:t>от 11 октября 2013 г. N 338-п</w:t>
      </w:r>
    </w:p>
    <w:p w:rsidR="00CA67FC" w:rsidRDefault="00CA67FC">
      <w:pPr>
        <w:pStyle w:val="ConsPlusNormal"/>
        <w:jc w:val="both"/>
      </w:pPr>
    </w:p>
    <w:p w:rsidR="00CA67FC" w:rsidRDefault="00CA67FC">
      <w:pPr>
        <w:pStyle w:val="ConsPlusTitle"/>
        <w:jc w:val="center"/>
      </w:pPr>
      <w:bookmarkStart w:id="0" w:name="P39"/>
      <w:bookmarkEnd w:id="0"/>
      <w:r>
        <w:t>МУНИЦИПАЛЬНАЯ ПРОГРАММА</w:t>
      </w:r>
    </w:p>
    <w:p w:rsidR="00CA67FC" w:rsidRDefault="00CA67FC">
      <w:pPr>
        <w:pStyle w:val="ConsPlusTitle"/>
        <w:jc w:val="center"/>
      </w:pPr>
      <w:r>
        <w:t>ГОРОДА АЧИНСКА "РАЗВИТИЕ ТРАНСПОРТНОЙ СИСТЕМЫ"</w:t>
      </w:r>
    </w:p>
    <w:p w:rsidR="00CA67FC" w:rsidRDefault="00CA6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(в ред. Постановлений Администрации г. Ачинска Красноярского края</w:t>
            </w:r>
          </w:p>
          <w:p w:rsidR="00CA67FC" w:rsidRDefault="00CA67FC">
            <w:pPr>
              <w:pStyle w:val="ConsPlusNormal"/>
              <w:jc w:val="center"/>
            </w:pPr>
            <w:r>
              <w:rPr>
                <w:color w:val="392C69"/>
              </w:rPr>
              <w:t xml:space="preserve">от 06.11.2014 </w:t>
            </w:r>
            <w:hyperlink r:id="rId32" w:history="1">
              <w:r>
                <w:rPr>
                  <w:color w:val="0000FF"/>
                </w:rPr>
                <w:t>N 490-п</w:t>
              </w:r>
            </w:hyperlink>
            <w:r>
              <w:rPr>
                <w:color w:val="392C69"/>
              </w:rPr>
              <w:t xml:space="preserve">, от 12.03.2015 </w:t>
            </w:r>
            <w:hyperlink r:id="rId33" w:history="1">
              <w:r>
                <w:rPr>
                  <w:color w:val="0000FF"/>
                </w:rPr>
                <w:t>N 066-п</w:t>
              </w:r>
            </w:hyperlink>
            <w:r>
              <w:rPr>
                <w:color w:val="392C69"/>
              </w:rPr>
              <w:t xml:space="preserve">, от 06.04.2015 </w:t>
            </w:r>
            <w:hyperlink r:id="rId34" w:history="1">
              <w:r>
                <w:rPr>
                  <w:color w:val="0000FF"/>
                </w:rPr>
                <w:t>N 121-п</w:t>
              </w:r>
            </w:hyperlink>
            <w:r>
              <w:rPr>
                <w:color w:val="392C69"/>
              </w:rPr>
              <w:t>,</w:t>
            </w:r>
          </w:p>
          <w:p w:rsidR="00CA67FC" w:rsidRDefault="00CA67FC">
            <w:pPr>
              <w:pStyle w:val="ConsPlusNormal"/>
              <w:jc w:val="center"/>
            </w:pPr>
            <w:r>
              <w:rPr>
                <w:color w:val="392C69"/>
              </w:rPr>
              <w:t xml:space="preserve">от 15.05.2015 </w:t>
            </w:r>
            <w:hyperlink r:id="rId35" w:history="1">
              <w:r>
                <w:rPr>
                  <w:color w:val="0000FF"/>
                </w:rPr>
                <w:t>N 173-п</w:t>
              </w:r>
            </w:hyperlink>
            <w:r>
              <w:rPr>
                <w:color w:val="392C69"/>
              </w:rPr>
              <w:t xml:space="preserve">, от 17.06.2015 </w:t>
            </w:r>
            <w:hyperlink r:id="rId36" w:history="1">
              <w:r>
                <w:rPr>
                  <w:color w:val="0000FF"/>
                </w:rPr>
                <w:t>N 219-п</w:t>
              </w:r>
            </w:hyperlink>
            <w:r>
              <w:rPr>
                <w:color w:val="392C69"/>
              </w:rPr>
              <w:t xml:space="preserve">, от 09.09.2015 </w:t>
            </w:r>
            <w:hyperlink r:id="rId37" w:history="1">
              <w:r>
                <w:rPr>
                  <w:color w:val="0000FF"/>
                </w:rPr>
                <w:t>N 295-п</w:t>
              </w:r>
            </w:hyperlink>
            <w:r>
              <w:rPr>
                <w:color w:val="392C69"/>
              </w:rPr>
              <w:t>,</w:t>
            </w:r>
          </w:p>
          <w:p w:rsidR="00CA67FC" w:rsidRDefault="00CA67FC">
            <w:pPr>
              <w:pStyle w:val="ConsPlusNormal"/>
              <w:jc w:val="center"/>
            </w:pPr>
            <w:r>
              <w:rPr>
                <w:color w:val="392C69"/>
              </w:rPr>
              <w:t xml:space="preserve">от 05.11.2015 </w:t>
            </w:r>
            <w:hyperlink r:id="rId38" w:history="1">
              <w:r>
                <w:rPr>
                  <w:color w:val="0000FF"/>
                </w:rPr>
                <w:t>N 379-п</w:t>
              </w:r>
            </w:hyperlink>
            <w:r>
              <w:rPr>
                <w:color w:val="392C69"/>
              </w:rPr>
              <w:t xml:space="preserve">, от 24.12.2015 </w:t>
            </w:r>
            <w:hyperlink r:id="rId39" w:history="1">
              <w:r>
                <w:rPr>
                  <w:color w:val="0000FF"/>
                </w:rPr>
                <w:t>N 472-п</w:t>
              </w:r>
            </w:hyperlink>
            <w:r>
              <w:rPr>
                <w:color w:val="392C69"/>
              </w:rPr>
              <w:t>)</w:t>
            </w:r>
          </w:p>
        </w:tc>
      </w:tr>
    </w:tbl>
    <w:p w:rsidR="00CA67FC" w:rsidRDefault="00CA67FC">
      <w:pPr>
        <w:pStyle w:val="ConsPlusNormal"/>
        <w:jc w:val="both"/>
      </w:pPr>
    </w:p>
    <w:p w:rsidR="00CA67FC" w:rsidRDefault="00CA67FC">
      <w:pPr>
        <w:pStyle w:val="ConsPlusNormal"/>
        <w:jc w:val="center"/>
        <w:outlineLvl w:val="1"/>
      </w:pPr>
      <w:r>
        <w:t>1. ПАСПОРТ МУНИЦИПАЛЬНОЙ ПРОГРАММЫ</w:t>
      </w:r>
    </w:p>
    <w:p w:rsidR="00CA67FC" w:rsidRDefault="00CA67FC">
      <w:pPr>
        <w:pStyle w:val="ConsPlusNormal"/>
        <w:jc w:val="both"/>
      </w:pPr>
    </w:p>
    <w:p w:rsidR="00CA67FC" w:rsidRDefault="00CA67FC">
      <w:pPr>
        <w:sectPr w:rsidR="00CA67FC" w:rsidSect="008268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579"/>
      </w:tblGrid>
      <w:tr w:rsidR="00CA67FC">
        <w:tc>
          <w:tcPr>
            <w:tcW w:w="3061" w:type="dxa"/>
          </w:tcPr>
          <w:p w:rsidR="00CA67FC" w:rsidRDefault="00CA67FC">
            <w:pPr>
              <w:pStyle w:val="ConsPlusNormal"/>
            </w:pPr>
            <w:r>
              <w:lastRenderedPageBreak/>
              <w:t>Наименование муниципальной программы</w:t>
            </w:r>
          </w:p>
        </w:tc>
        <w:tc>
          <w:tcPr>
            <w:tcW w:w="6579" w:type="dxa"/>
          </w:tcPr>
          <w:p w:rsidR="00CA67FC" w:rsidRDefault="00CA67FC">
            <w:pPr>
              <w:pStyle w:val="ConsPlusNormal"/>
            </w:pPr>
            <w:r>
              <w:t>Развитие транспортной системы (далее - муниципальная программа)</w:t>
            </w:r>
          </w:p>
        </w:tc>
      </w:tr>
      <w:tr w:rsidR="00CA67FC">
        <w:tblPrEx>
          <w:tblBorders>
            <w:insideH w:val="nil"/>
          </w:tblBorders>
        </w:tblPrEx>
        <w:tc>
          <w:tcPr>
            <w:tcW w:w="3061" w:type="dxa"/>
            <w:tcBorders>
              <w:bottom w:val="nil"/>
            </w:tcBorders>
          </w:tcPr>
          <w:p w:rsidR="00CA67FC" w:rsidRDefault="00CA67FC">
            <w:pPr>
              <w:pStyle w:val="ConsPlusNormal"/>
            </w:pPr>
            <w:r>
              <w:t>Основания для разработки программы</w:t>
            </w:r>
          </w:p>
        </w:tc>
        <w:tc>
          <w:tcPr>
            <w:tcW w:w="6579" w:type="dxa"/>
            <w:tcBorders>
              <w:bottom w:val="nil"/>
            </w:tcBorders>
          </w:tcPr>
          <w:p w:rsidR="00CA67FC" w:rsidRDefault="00CA67FC">
            <w:pPr>
              <w:pStyle w:val="ConsPlusNormal"/>
            </w:pPr>
            <w:hyperlink r:id="rId40" w:history="1">
              <w:r>
                <w:rPr>
                  <w:color w:val="0000FF"/>
                </w:rPr>
                <w:t>Статья 179</w:t>
              </w:r>
            </w:hyperlink>
            <w:r>
              <w:t xml:space="preserve"> Бюджетного кодекса Российской Федерации;</w:t>
            </w:r>
          </w:p>
          <w:p w:rsidR="00CA67FC" w:rsidRDefault="00CA67FC">
            <w:pPr>
              <w:pStyle w:val="ConsPlusNormal"/>
            </w:pPr>
            <w:r>
              <w:t>Распоряжение Администрации города Ачинска от 12.12.2014 N 4639-р "Об утверждении перечня муниципальных программ города Ачинска";</w:t>
            </w:r>
          </w:p>
          <w:p w:rsidR="00CA67FC" w:rsidRDefault="00CA67FC">
            <w:pPr>
              <w:pStyle w:val="ConsPlusNormal"/>
            </w:pPr>
            <w:hyperlink r:id="rId41"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CA67FC">
        <w:tblPrEx>
          <w:tblBorders>
            <w:insideH w:val="nil"/>
          </w:tblBorders>
        </w:tblPrEx>
        <w:tc>
          <w:tcPr>
            <w:tcW w:w="9640" w:type="dxa"/>
            <w:gridSpan w:val="2"/>
            <w:tcBorders>
              <w:top w:val="nil"/>
            </w:tcBorders>
          </w:tcPr>
          <w:p w:rsidR="00CA67FC" w:rsidRDefault="00CA67FC">
            <w:pPr>
              <w:pStyle w:val="ConsPlusNormal"/>
              <w:jc w:val="both"/>
            </w:pPr>
            <w:r>
              <w:t xml:space="preserve">(в ред. Постановлений Администрации г. Ачинска Красноярского края от 06.04.2015 </w:t>
            </w:r>
            <w:hyperlink r:id="rId42" w:history="1">
              <w:r>
                <w:rPr>
                  <w:color w:val="0000FF"/>
                </w:rPr>
                <w:t>N 121-п</w:t>
              </w:r>
            </w:hyperlink>
            <w:r>
              <w:t xml:space="preserve">, от 15.05.2015 </w:t>
            </w:r>
            <w:hyperlink r:id="rId43" w:history="1">
              <w:r>
                <w:rPr>
                  <w:color w:val="0000FF"/>
                </w:rPr>
                <w:t>N 173-п</w:t>
              </w:r>
            </w:hyperlink>
            <w:r>
              <w:t>)</w:t>
            </w:r>
          </w:p>
        </w:tc>
      </w:tr>
      <w:tr w:rsidR="00CA67FC">
        <w:tc>
          <w:tcPr>
            <w:tcW w:w="3061" w:type="dxa"/>
          </w:tcPr>
          <w:p w:rsidR="00CA67FC" w:rsidRDefault="00CA67FC">
            <w:pPr>
              <w:pStyle w:val="ConsPlusNormal"/>
            </w:pPr>
            <w:r>
              <w:t>Ответственный исполнитель муниципальной программы</w:t>
            </w:r>
          </w:p>
        </w:tc>
        <w:tc>
          <w:tcPr>
            <w:tcW w:w="6579" w:type="dxa"/>
          </w:tcPr>
          <w:p w:rsidR="00CA67FC" w:rsidRDefault="00CA67FC">
            <w:pPr>
              <w:pStyle w:val="ConsPlusNormal"/>
            </w:pPr>
            <w:r>
              <w:t>Администрация города Ачинска (управление жилищно-коммунального хозяйства)</w:t>
            </w:r>
          </w:p>
        </w:tc>
      </w:tr>
      <w:tr w:rsidR="00CA67FC">
        <w:tc>
          <w:tcPr>
            <w:tcW w:w="3061" w:type="dxa"/>
          </w:tcPr>
          <w:p w:rsidR="00CA67FC" w:rsidRDefault="00CA67FC">
            <w:pPr>
              <w:pStyle w:val="ConsPlusNormal"/>
            </w:pPr>
            <w:r>
              <w:t>Соисполнитель муниципальной программы</w:t>
            </w:r>
          </w:p>
        </w:tc>
        <w:tc>
          <w:tcPr>
            <w:tcW w:w="6579" w:type="dxa"/>
          </w:tcPr>
          <w:p w:rsidR="00CA67FC" w:rsidRDefault="00CA67FC">
            <w:pPr>
              <w:pStyle w:val="ConsPlusNormal"/>
            </w:pPr>
            <w:r>
              <w:t>Администрация города Ачинска (управление экономического развития и планирования), Муниципальное казенное учреждение "Управление капитального строительства" (далее - МКУ "Управление капитального строительства")</w:t>
            </w:r>
          </w:p>
        </w:tc>
      </w:tr>
      <w:tr w:rsidR="00CA67FC">
        <w:tc>
          <w:tcPr>
            <w:tcW w:w="3061" w:type="dxa"/>
          </w:tcPr>
          <w:p w:rsidR="00CA67FC" w:rsidRDefault="00CA67FC">
            <w:pPr>
              <w:pStyle w:val="ConsPlusNormal"/>
            </w:pPr>
            <w:r>
              <w:t>Перечень подпрограмм и отдельных мероприятий муниципальной программы</w:t>
            </w:r>
          </w:p>
        </w:tc>
        <w:tc>
          <w:tcPr>
            <w:tcW w:w="6579" w:type="dxa"/>
          </w:tcPr>
          <w:p w:rsidR="00CA67FC" w:rsidRDefault="00CA67FC">
            <w:pPr>
              <w:pStyle w:val="ConsPlusNormal"/>
            </w:pPr>
            <w:r>
              <w:t>"</w:t>
            </w:r>
            <w:hyperlink w:anchor="P1631" w:history="1">
              <w:r>
                <w:rPr>
                  <w:color w:val="0000FF"/>
                </w:rPr>
                <w:t>Развитие</w:t>
              </w:r>
            </w:hyperlink>
            <w:r>
              <w:t xml:space="preserve"> транспортной системы" на 2014 - 2017 годы</w:t>
            </w:r>
          </w:p>
        </w:tc>
      </w:tr>
      <w:tr w:rsidR="00CA67FC">
        <w:tc>
          <w:tcPr>
            <w:tcW w:w="3061" w:type="dxa"/>
          </w:tcPr>
          <w:p w:rsidR="00CA67FC" w:rsidRDefault="00CA67FC">
            <w:pPr>
              <w:pStyle w:val="ConsPlusNormal"/>
            </w:pPr>
            <w:r>
              <w:t>Цель муниципальной программы</w:t>
            </w:r>
          </w:p>
        </w:tc>
        <w:tc>
          <w:tcPr>
            <w:tcW w:w="6579" w:type="dxa"/>
          </w:tcPr>
          <w:p w:rsidR="00CA67FC" w:rsidRDefault="00CA67FC">
            <w:pPr>
              <w:pStyle w:val="ConsPlusNormal"/>
            </w:pPr>
            <w:r>
              <w:t>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3061" w:type="dxa"/>
          </w:tcPr>
          <w:p w:rsidR="00CA67FC" w:rsidRDefault="00CA67FC">
            <w:pPr>
              <w:pStyle w:val="ConsPlusNormal"/>
            </w:pPr>
            <w:r>
              <w:t>Задачи муниципальной программы</w:t>
            </w:r>
          </w:p>
        </w:tc>
        <w:tc>
          <w:tcPr>
            <w:tcW w:w="6579" w:type="dxa"/>
          </w:tcPr>
          <w:p w:rsidR="00CA67FC" w:rsidRDefault="00CA67FC">
            <w:pPr>
              <w:pStyle w:val="ConsPlusNormal"/>
            </w:pPr>
            <w:r>
              <w:t>1. Обеспечение сохранности сети автомобильных дорог города;</w:t>
            </w:r>
          </w:p>
          <w:p w:rsidR="00CA67FC" w:rsidRDefault="00CA67FC">
            <w:pPr>
              <w:pStyle w:val="ConsPlusNormal"/>
            </w:pPr>
            <w:r>
              <w:t>2. Обеспечение дорожной безопасности;</w:t>
            </w:r>
          </w:p>
          <w:p w:rsidR="00CA67FC" w:rsidRDefault="00CA67FC">
            <w:pPr>
              <w:pStyle w:val="ConsPlusNormal"/>
            </w:pPr>
            <w:r>
              <w:t>3. Обеспечение доступности и повышение качества транспортных услуг</w:t>
            </w:r>
          </w:p>
        </w:tc>
      </w:tr>
      <w:tr w:rsidR="00CA67FC">
        <w:tc>
          <w:tcPr>
            <w:tcW w:w="3061" w:type="dxa"/>
          </w:tcPr>
          <w:p w:rsidR="00CA67FC" w:rsidRDefault="00CA67FC">
            <w:pPr>
              <w:pStyle w:val="ConsPlusNormal"/>
            </w:pPr>
            <w:r>
              <w:lastRenderedPageBreak/>
              <w:t>Этапы и сроки реализации муниципальной программы</w:t>
            </w:r>
          </w:p>
        </w:tc>
        <w:tc>
          <w:tcPr>
            <w:tcW w:w="6579" w:type="dxa"/>
          </w:tcPr>
          <w:p w:rsidR="00CA67FC" w:rsidRDefault="00CA67FC">
            <w:pPr>
              <w:pStyle w:val="ConsPlusNormal"/>
            </w:pPr>
            <w:r>
              <w:t>2014 - 2017 годы</w:t>
            </w:r>
          </w:p>
        </w:tc>
      </w:tr>
      <w:tr w:rsidR="00CA67FC">
        <w:tc>
          <w:tcPr>
            <w:tcW w:w="3061" w:type="dxa"/>
          </w:tcPr>
          <w:p w:rsidR="00CA67FC" w:rsidRDefault="00CA67FC">
            <w:pPr>
              <w:pStyle w:val="ConsPlusNormal"/>
            </w:pPr>
            <w:r>
              <w:t>Перечень целевых показателей и показателей результативности программы</w:t>
            </w:r>
          </w:p>
        </w:tc>
        <w:tc>
          <w:tcPr>
            <w:tcW w:w="6579" w:type="dxa"/>
          </w:tcPr>
          <w:p w:rsidR="00CA67FC" w:rsidRDefault="00CA67FC">
            <w:pPr>
              <w:pStyle w:val="ConsPlusNormal"/>
            </w:pPr>
            <w:r>
              <w:t>- 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p w:rsidR="00CA67FC" w:rsidRDefault="00CA67FC">
            <w:pPr>
              <w:pStyle w:val="ConsPlusNormal"/>
            </w:pPr>
            <w:r>
              <w:t>- 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p w:rsidR="00CA67FC" w:rsidRDefault="00CA67FC">
            <w:pPr>
              <w:pStyle w:val="ConsPlusNormal"/>
            </w:pPr>
            <w:r>
              <w:t>-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w:t>
            </w:r>
            <w:hyperlink w:anchor="P218" w:history="1">
              <w:r>
                <w:rPr>
                  <w:color w:val="0000FF"/>
                </w:rPr>
                <w:t>приложения N 1</w:t>
              </w:r>
            </w:hyperlink>
            <w:r>
              <w:t xml:space="preserve">, </w:t>
            </w:r>
            <w:hyperlink w:anchor="P322" w:history="1">
              <w:r>
                <w:rPr>
                  <w:color w:val="0000FF"/>
                </w:rPr>
                <w:t>2</w:t>
              </w:r>
            </w:hyperlink>
            <w:r>
              <w:t xml:space="preserve"> к паспорту программы)</w:t>
            </w:r>
          </w:p>
        </w:tc>
      </w:tr>
      <w:tr w:rsidR="00CA67FC">
        <w:tblPrEx>
          <w:tblBorders>
            <w:insideH w:val="nil"/>
          </w:tblBorders>
        </w:tblPrEx>
        <w:tc>
          <w:tcPr>
            <w:tcW w:w="3061" w:type="dxa"/>
            <w:tcBorders>
              <w:bottom w:val="nil"/>
            </w:tcBorders>
          </w:tcPr>
          <w:p w:rsidR="00CA67FC" w:rsidRDefault="00CA67FC">
            <w:pPr>
              <w:pStyle w:val="ConsPlusNormal"/>
            </w:pPr>
            <w:r>
              <w:t>Информация по ресурсному обеспечению программы</w:t>
            </w:r>
          </w:p>
        </w:tc>
        <w:tc>
          <w:tcPr>
            <w:tcW w:w="6579" w:type="dxa"/>
            <w:tcBorders>
              <w:bottom w:val="nil"/>
            </w:tcBorders>
          </w:tcPr>
          <w:p w:rsidR="00CA67FC" w:rsidRDefault="00CA67FC">
            <w:pPr>
              <w:pStyle w:val="ConsPlusNormal"/>
            </w:pPr>
            <w:r>
              <w:t>Общий объем финансирования муниципальной программы - 562718,0 тыс. рублей, в том числе по годам:</w:t>
            </w:r>
          </w:p>
          <w:p w:rsidR="00CA67FC" w:rsidRDefault="00CA67FC">
            <w:pPr>
              <w:pStyle w:val="ConsPlusNormal"/>
            </w:pPr>
            <w:r>
              <w:t>2014 год - 134409,4 тыс. рублей;</w:t>
            </w:r>
          </w:p>
          <w:p w:rsidR="00CA67FC" w:rsidRDefault="00CA67FC">
            <w:pPr>
              <w:pStyle w:val="ConsPlusNormal"/>
            </w:pPr>
            <w:r>
              <w:t>2015 год - 177431,3 тыс. рублей;</w:t>
            </w:r>
          </w:p>
          <w:p w:rsidR="00CA67FC" w:rsidRDefault="00CA67FC">
            <w:pPr>
              <w:pStyle w:val="ConsPlusNormal"/>
            </w:pPr>
            <w:r>
              <w:t>2016 год - 137485,4 тыс. рублей;</w:t>
            </w:r>
          </w:p>
          <w:p w:rsidR="00CA67FC" w:rsidRDefault="00CA67FC">
            <w:pPr>
              <w:pStyle w:val="ConsPlusNormal"/>
            </w:pPr>
            <w:r>
              <w:t>2017 год - 113391,9 тыс. рублей,</w:t>
            </w:r>
          </w:p>
          <w:p w:rsidR="00CA67FC" w:rsidRDefault="00CA67FC">
            <w:pPr>
              <w:pStyle w:val="ConsPlusNormal"/>
            </w:pPr>
            <w:r>
              <w:t>в том числе средств</w:t>
            </w:r>
          </w:p>
          <w:p w:rsidR="00CA67FC" w:rsidRDefault="00CA67FC">
            <w:pPr>
              <w:pStyle w:val="ConsPlusNormal"/>
            </w:pPr>
            <w:r>
              <w:t>за счет краевого бюджета -</w:t>
            </w:r>
          </w:p>
          <w:p w:rsidR="00CA67FC" w:rsidRDefault="00CA67FC">
            <w:pPr>
              <w:pStyle w:val="ConsPlusNormal"/>
            </w:pPr>
            <w:r>
              <w:t>136623,7 тыс. рублей, в том числе по годам:</w:t>
            </w:r>
          </w:p>
          <w:p w:rsidR="00CA67FC" w:rsidRDefault="00CA67FC">
            <w:pPr>
              <w:pStyle w:val="ConsPlusNormal"/>
            </w:pPr>
            <w:r>
              <w:t>2014 год - 34987,1 тыс. рублей;</w:t>
            </w:r>
          </w:p>
          <w:p w:rsidR="00CA67FC" w:rsidRDefault="00CA67FC">
            <w:pPr>
              <w:pStyle w:val="ConsPlusNormal"/>
            </w:pPr>
            <w:r>
              <w:t>2015 год - 81636,6 тыс. рублей;</w:t>
            </w:r>
          </w:p>
          <w:p w:rsidR="00CA67FC" w:rsidRDefault="00CA67FC">
            <w:pPr>
              <w:pStyle w:val="ConsPlusNormal"/>
            </w:pPr>
            <w:r>
              <w:t>2016 год - 20000,0 тыс. рублей;</w:t>
            </w:r>
          </w:p>
          <w:p w:rsidR="00CA67FC" w:rsidRDefault="00CA67FC">
            <w:pPr>
              <w:pStyle w:val="ConsPlusNormal"/>
            </w:pPr>
            <w:r>
              <w:t>2017 год - 0,0 тыс. рублей,</w:t>
            </w:r>
          </w:p>
          <w:p w:rsidR="00CA67FC" w:rsidRDefault="00CA67FC">
            <w:pPr>
              <w:pStyle w:val="ConsPlusNormal"/>
            </w:pPr>
            <w:r>
              <w:t>за счет местного бюджета -</w:t>
            </w:r>
          </w:p>
          <w:p w:rsidR="00CA67FC" w:rsidRDefault="00CA67FC">
            <w:pPr>
              <w:pStyle w:val="ConsPlusNormal"/>
            </w:pPr>
            <w:r>
              <w:t>426094,3 тыс. рублей, в том числе по годам:</w:t>
            </w:r>
          </w:p>
          <w:p w:rsidR="00CA67FC" w:rsidRDefault="00CA67FC">
            <w:pPr>
              <w:pStyle w:val="ConsPlusNormal"/>
            </w:pPr>
            <w:r>
              <w:t>2014 год - 99422,3 тыс. рублей;</w:t>
            </w:r>
          </w:p>
          <w:p w:rsidR="00CA67FC" w:rsidRDefault="00CA67FC">
            <w:pPr>
              <w:pStyle w:val="ConsPlusNormal"/>
            </w:pPr>
            <w:r>
              <w:t>2015 год - 95794,7 тыс. рублей;</w:t>
            </w:r>
          </w:p>
          <w:p w:rsidR="00CA67FC" w:rsidRDefault="00CA67FC">
            <w:pPr>
              <w:pStyle w:val="ConsPlusNormal"/>
            </w:pPr>
            <w:r>
              <w:t>2016 год - 117485,4 тыс. рублей;</w:t>
            </w:r>
          </w:p>
          <w:p w:rsidR="00CA67FC" w:rsidRDefault="00CA67FC">
            <w:pPr>
              <w:pStyle w:val="ConsPlusNormal"/>
            </w:pPr>
            <w:r>
              <w:lastRenderedPageBreak/>
              <w:t>2017 год - 113391,9 тыс. рублей</w:t>
            </w:r>
          </w:p>
        </w:tc>
      </w:tr>
      <w:tr w:rsidR="00CA67FC">
        <w:tblPrEx>
          <w:tblBorders>
            <w:insideH w:val="nil"/>
          </w:tblBorders>
        </w:tblPrEx>
        <w:tc>
          <w:tcPr>
            <w:tcW w:w="9640" w:type="dxa"/>
            <w:gridSpan w:val="2"/>
            <w:tcBorders>
              <w:top w:val="nil"/>
            </w:tcBorders>
          </w:tcPr>
          <w:p w:rsidR="00CA67FC" w:rsidRDefault="00CA67FC">
            <w:pPr>
              <w:pStyle w:val="ConsPlusNormal"/>
              <w:jc w:val="both"/>
            </w:pPr>
            <w:r>
              <w:lastRenderedPageBreak/>
              <w:t xml:space="preserve">(в ред. </w:t>
            </w:r>
            <w:hyperlink r:id="rId44" w:history="1">
              <w:r>
                <w:rPr>
                  <w:color w:val="0000FF"/>
                </w:rPr>
                <w:t>Постановления</w:t>
              </w:r>
            </w:hyperlink>
            <w:r>
              <w:t xml:space="preserve"> Администрации г. Ачинска Красноярского края от 24.12.2015 N 472-п)</w:t>
            </w:r>
          </w:p>
        </w:tc>
      </w:tr>
      <w:tr w:rsidR="00CA67FC">
        <w:tc>
          <w:tcPr>
            <w:tcW w:w="3061" w:type="dxa"/>
          </w:tcPr>
          <w:p w:rsidR="00CA67FC" w:rsidRDefault="00CA67FC">
            <w:pPr>
              <w:pStyle w:val="ConsPlusNormal"/>
            </w:pPr>
            <w:r>
              <w:t>Перечень объектов капитального строительства муниципальной собственности города Ачинска</w:t>
            </w:r>
          </w:p>
        </w:tc>
        <w:tc>
          <w:tcPr>
            <w:tcW w:w="6579" w:type="dxa"/>
          </w:tcPr>
          <w:p w:rsidR="00CA67FC" w:rsidRDefault="00CA67FC">
            <w:pPr>
              <w:pStyle w:val="ConsPlusNormal"/>
            </w:pPr>
          </w:p>
        </w:tc>
      </w:tr>
    </w:tbl>
    <w:p w:rsidR="00CA67FC" w:rsidRDefault="00CA67FC">
      <w:pPr>
        <w:sectPr w:rsidR="00CA67FC">
          <w:pgSz w:w="16838" w:h="11905" w:orient="landscape"/>
          <w:pgMar w:top="1701" w:right="1134" w:bottom="850" w:left="1134" w:header="0" w:footer="0" w:gutter="0"/>
          <w:cols w:space="720"/>
        </w:sectPr>
      </w:pPr>
    </w:p>
    <w:p w:rsidR="00CA67FC" w:rsidRDefault="00CA67FC">
      <w:pPr>
        <w:pStyle w:val="ConsPlusNormal"/>
        <w:jc w:val="both"/>
      </w:pPr>
    </w:p>
    <w:p w:rsidR="00CA67FC" w:rsidRDefault="00CA67FC">
      <w:pPr>
        <w:pStyle w:val="ConsPlusNormal"/>
        <w:jc w:val="center"/>
        <w:outlineLvl w:val="1"/>
      </w:pPr>
      <w:r>
        <w:t>2. ХАРАКТЕРИСТИКА ТЕКУЩЕГО СОСТОЯНИЯ ДОРОЖНОГО ХОЗЯЙСТВА</w:t>
      </w:r>
    </w:p>
    <w:p w:rsidR="00CA67FC" w:rsidRDefault="00CA67FC">
      <w:pPr>
        <w:pStyle w:val="ConsPlusNormal"/>
        <w:jc w:val="center"/>
      </w:pPr>
      <w:r>
        <w:t>ГОРОДА АЧИНСКА С УКАЗАНИЕМ ОСНОВНЫХ ПОКАЗАТЕЛЕЙ</w:t>
      </w:r>
    </w:p>
    <w:p w:rsidR="00CA67FC" w:rsidRDefault="00CA67FC">
      <w:pPr>
        <w:pStyle w:val="ConsPlusNormal"/>
        <w:jc w:val="center"/>
      </w:pPr>
      <w:r>
        <w:t>СОЦИАЛЬНО-ЭКОНОМИЧЕСКОГО РАЗВИТИЯ ГОРОДА АЧИНСКА И АНАЛИЗ</w:t>
      </w:r>
    </w:p>
    <w:p w:rsidR="00CA67FC" w:rsidRDefault="00CA67FC">
      <w:pPr>
        <w:pStyle w:val="ConsPlusNormal"/>
        <w:jc w:val="center"/>
      </w:pPr>
      <w:r>
        <w:t>СОЦИАЛЬНЫХ, ФИНАНСОВО-ЭКОНОМИЧЕСКИХ И ПРОЧИХ РИСКОВ</w:t>
      </w:r>
    </w:p>
    <w:p w:rsidR="00CA67FC" w:rsidRDefault="00CA67FC">
      <w:pPr>
        <w:pStyle w:val="ConsPlusNormal"/>
        <w:jc w:val="center"/>
      </w:pPr>
      <w:r>
        <w:t>РЕАЛИЗАЦИИ МУНИЦИПАЛЬНОЙ ПРОГРАММЫ</w:t>
      </w:r>
    </w:p>
    <w:p w:rsidR="00CA67FC" w:rsidRDefault="00CA67FC">
      <w:pPr>
        <w:pStyle w:val="ConsPlusNormal"/>
        <w:jc w:val="both"/>
      </w:pPr>
    </w:p>
    <w:p w:rsidR="00CA67FC" w:rsidRDefault="00CA67FC">
      <w:pPr>
        <w:pStyle w:val="ConsPlusNormal"/>
        <w:ind w:firstLine="540"/>
        <w:jc w:val="both"/>
      </w:pPr>
      <w:r>
        <w:t>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w:t>
      </w:r>
    </w:p>
    <w:p w:rsidR="00CA67FC" w:rsidRDefault="00CA67FC">
      <w:pPr>
        <w:pStyle w:val="ConsPlusNormal"/>
        <w:spacing w:before="220"/>
        <w:ind w:firstLine="540"/>
        <w:jc w:val="both"/>
      </w:pPr>
      <w: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CA67FC" w:rsidRDefault="00CA67FC">
      <w:pPr>
        <w:pStyle w:val="ConsPlusNormal"/>
        <w:spacing w:before="220"/>
        <w:ind w:firstLine="540"/>
        <w:jc w:val="both"/>
      </w:pPr>
      <w:r>
        <w:t>Из общей сети городских автодорог протяженностью 221,99 км, из них 116,35 км в асфальтобетонном исполнении и 105,64 км в грунтовом и в щебеночном исполнении. По данным диагностики предыдущих лет в результате проведения работ по содержанию, сети автомобильных дорог города соответствуют нормативным требованиям по ровности, прочности, сцепным характеристикам покрытия.</w:t>
      </w:r>
    </w:p>
    <w:p w:rsidR="00CA67FC" w:rsidRDefault="00CA67FC">
      <w:pPr>
        <w:pStyle w:val="ConsPlusNormal"/>
        <w:spacing w:before="220"/>
        <w:ind w:firstLine="540"/>
        <w:jc w:val="both"/>
      </w:pPr>
      <w:r>
        <w:t>Работы по содержанию и обслуживанию улично-дорожной сети города Ачинска:</w:t>
      </w:r>
    </w:p>
    <w:p w:rsidR="00CA67FC" w:rsidRDefault="00CA67FC">
      <w:pPr>
        <w:pStyle w:val="ConsPlusNormal"/>
        <w:spacing w:before="220"/>
        <w:ind w:firstLine="540"/>
        <w:jc w:val="both"/>
      </w:pPr>
      <w:r>
        <w:t>1. Обслуживание и содержание дорог:</w:t>
      </w:r>
    </w:p>
    <w:p w:rsidR="00CA67FC" w:rsidRDefault="00CA67FC">
      <w:pPr>
        <w:pStyle w:val="ConsPlusNormal"/>
        <w:spacing w:before="220"/>
        <w:ind w:firstLine="540"/>
        <w:jc w:val="both"/>
      </w:pPr>
      <w:r>
        <w:t>1.1. Зимнее содержание:</w:t>
      </w:r>
    </w:p>
    <w:p w:rsidR="00CA67FC" w:rsidRDefault="00CA67FC">
      <w:pPr>
        <w:pStyle w:val="ConsPlusNormal"/>
        <w:spacing w:before="220"/>
        <w:ind w:firstLine="540"/>
        <w:jc w:val="both"/>
      </w:pPr>
      <w:r>
        <w:t>- сгребание снега с дорог;</w:t>
      </w:r>
    </w:p>
    <w:p w:rsidR="00CA67FC" w:rsidRDefault="00CA67FC">
      <w:pPr>
        <w:pStyle w:val="ConsPlusNormal"/>
        <w:spacing w:before="220"/>
        <w:ind w:firstLine="540"/>
        <w:jc w:val="both"/>
      </w:pPr>
      <w:r>
        <w:t>- погрузка и вывоз снега;</w:t>
      </w:r>
    </w:p>
    <w:p w:rsidR="00CA67FC" w:rsidRDefault="00CA67FC">
      <w:pPr>
        <w:pStyle w:val="ConsPlusNormal"/>
        <w:spacing w:before="220"/>
        <w:ind w:firstLine="540"/>
        <w:jc w:val="both"/>
      </w:pPr>
      <w:r>
        <w:t>- уборка улично-дорожной сети (автопавильоны);</w:t>
      </w:r>
    </w:p>
    <w:p w:rsidR="00CA67FC" w:rsidRDefault="00CA67FC">
      <w:pPr>
        <w:pStyle w:val="ConsPlusNormal"/>
        <w:spacing w:before="220"/>
        <w:ind w:firstLine="540"/>
        <w:jc w:val="both"/>
      </w:pPr>
      <w:r>
        <w:t>- очистка урн от мусора;</w:t>
      </w:r>
    </w:p>
    <w:p w:rsidR="00CA67FC" w:rsidRDefault="00CA67FC">
      <w:pPr>
        <w:pStyle w:val="ConsPlusNormal"/>
        <w:spacing w:before="220"/>
        <w:ind w:firstLine="540"/>
        <w:jc w:val="both"/>
      </w:pPr>
      <w:r>
        <w:t>- противогололедная посыпка.</w:t>
      </w:r>
    </w:p>
    <w:p w:rsidR="00CA67FC" w:rsidRDefault="00CA67FC">
      <w:pPr>
        <w:pStyle w:val="ConsPlusNormal"/>
        <w:spacing w:before="220"/>
        <w:ind w:firstLine="540"/>
        <w:jc w:val="both"/>
      </w:pPr>
      <w:r>
        <w:t>1.2. Летнее содержание:</w:t>
      </w:r>
    </w:p>
    <w:p w:rsidR="00CA67FC" w:rsidRDefault="00CA67FC">
      <w:pPr>
        <w:pStyle w:val="ConsPlusNormal"/>
        <w:spacing w:before="220"/>
        <w:ind w:firstLine="540"/>
        <w:jc w:val="both"/>
      </w:pPr>
      <w:r>
        <w:t>- подметание проезжей, прилотковой части;</w:t>
      </w:r>
    </w:p>
    <w:p w:rsidR="00CA67FC" w:rsidRDefault="00CA67FC">
      <w:pPr>
        <w:pStyle w:val="ConsPlusNormal"/>
        <w:spacing w:before="220"/>
        <w:ind w:firstLine="540"/>
        <w:jc w:val="both"/>
      </w:pPr>
      <w:r>
        <w:t>- мойка проезжей, прилотковой части;</w:t>
      </w:r>
    </w:p>
    <w:p w:rsidR="00CA67FC" w:rsidRDefault="00CA67FC">
      <w:pPr>
        <w:pStyle w:val="ConsPlusNormal"/>
        <w:spacing w:before="220"/>
        <w:ind w:firstLine="540"/>
        <w:jc w:val="both"/>
      </w:pPr>
      <w:r>
        <w:t>- уборка улично-дорожной сети (автопавильоны);</w:t>
      </w:r>
    </w:p>
    <w:p w:rsidR="00CA67FC" w:rsidRDefault="00CA67FC">
      <w:pPr>
        <w:pStyle w:val="ConsPlusNormal"/>
        <w:spacing w:before="220"/>
        <w:ind w:firstLine="540"/>
        <w:jc w:val="both"/>
      </w:pPr>
      <w:r>
        <w:t>- очистка урн от мусора;</w:t>
      </w:r>
    </w:p>
    <w:p w:rsidR="00CA67FC" w:rsidRDefault="00CA67FC">
      <w:pPr>
        <w:pStyle w:val="ConsPlusNormal"/>
        <w:spacing w:before="220"/>
        <w:ind w:firstLine="540"/>
        <w:jc w:val="both"/>
      </w:pPr>
      <w:r>
        <w:t>- удаление грунтовых наносов;</w:t>
      </w:r>
    </w:p>
    <w:p w:rsidR="00CA67FC" w:rsidRDefault="00CA67FC">
      <w:pPr>
        <w:pStyle w:val="ConsPlusNormal"/>
        <w:spacing w:before="220"/>
        <w:ind w:firstLine="540"/>
        <w:jc w:val="both"/>
      </w:pPr>
      <w:r>
        <w:t>- грейдирование с посыпкой, без посыпки.</w:t>
      </w:r>
    </w:p>
    <w:p w:rsidR="00CA67FC" w:rsidRDefault="00CA67FC">
      <w:pPr>
        <w:pStyle w:val="ConsPlusNormal"/>
        <w:spacing w:before="220"/>
        <w:ind w:firstLine="540"/>
        <w:jc w:val="both"/>
      </w:pPr>
      <w:r>
        <w:t>2. Устройство ледовой переправы через реку Чулым.</w:t>
      </w:r>
    </w:p>
    <w:p w:rsidR="00CA67FC" w:rsidRDefault="00CA67FC">
      <w:pPr>
        <w:pStyle w:val="ConsPlusNormal"/>
        <w:spacing w:before="220"/>
        <w:ind w:firstLine="540"/>
        <w:jc w:val="both"/>
      </w:pPr>
      <w:r>
        <w:t>3. Монтаж, демонтаж, ремонт, содержание наплавного моста через реку Чулым.</w:t>
      </w:r>
    </w:p>
    <w:p w:rsidR="00CA67FC" w:rsidRDefault="00CA67FC">
      <w:pPr>
        <w:pStyle w:val="ConsPlusNormal"/>
        <w:spacing w:before="220"/>
        <w:ind w:firstLine="540"/>
        <w:jc w:val="both"/>
      </w:pPr>
      <w:r>
        <w:t>4. Содержание ливневой канализации.</w:t>
      </w:r>
    </w:p>
    <w:p w:rsidR="00CA67FC" w:rsidRDefault="00CA67FC">
      <w:pPr>
        <w:pStyle w:val="ConsPlusNormal"/>
        <w:spacing w:before="220"/>
        <w:ind w:firstLine="540"/>
        <w:jc w:val="both"/>
      </w:pPr>
      <w:r>
        <w:t>5. Ямочный ремонт автомобильных дорог.</w:t>
      </w:r>
    </w:p>
    <w:p w:rsidR="00CA67FC" w:rsidRDefault="00CA67FC">
      <w:pPr>
        <w:pStyle w:val="ConsPlusNormal"/>
        <w:spacing w:before="220"/>
        <w:ind w:firstLine="540"/>
        <w:jc w:val="both"/>
      </w:pPr>
      <w:r>
        <w:lastRenderedPageBreak/>
        <w:t>6. Содержание автомобильных дорог посредством содержания и обслуживания дорожных знаков и светофорных объектов, находящихся в муниципальной собственности, обеспечение безопасности дорожного движения посредством регулирования дорожного движения с помощью технических средств, находящихся в государственной собственности.</w:t>
      </w:r>
    </w:p>
    <w:p w:rsidR="00CA67FC" w:rsidRDefault="00CA67FC">
      <w:pPr>
        <w:pStyle w:val="ConsPlusNormal"/>
        <w:spacing w:before="220"/>
        <w:ind w:firstLine="540"/>
        <w:jc w:val="both"/>
      </w:pPr>
      <w:r>
        <w:t>7. Выполнение работ по нанесению дорожной разметки.</w:t>
      </w:r>
    </w:p>
    <w:p w:rsidR="00CA67FC" w:rsidRDefault="00CA67FC">
      <w:pPr>
        <w:pStyle w:val="ConsPlusNormal"/>
        <w:spacing w:before="220"/>
        <w:ind w:firstLine="540"/>
        <w:jc w:val="both"/>
      </w:pPr>
      <w:r>
        <w:t>8. Оплата за электроэнергию, потребленную светофорами.</w:t>
      </w:r>
    </w:p>
    <w:p w:rsidR="00CA67FC" w:rsidRDefault="00CA67FC">
      <w:pPr>
        <w:pStyle w:val="ConsPlusNormal"/>
        <w:spacing w:before="220"/>
        <w:ind w:firstLine="540"/>
        <w:jc w:val="both"/>
      </w:pPr>
      <w:r>
        <w:t>9. Проведение работ по восстановлению искусственных дорожных неровностей.</w:t>
      </w:r>
    </w:p>
    <w:p w:rsidR="00CA67FC" w:rsidRDefault="00CA67FC">
      <w:pPr>
        <w:pStyle w:val="ConsPlusNormal"/>
        <w:spacing w:before="220"/>
        <w:ind w:firstLine="540"/>
        <w:jc w:val="both"/>
      </w:pPr>
      <w:r>
        <w:t>10. Также к работам по содержанию и обслуживанию улично-дорожной сети относятся и иные виды работ, определенные классификацией работ по капитальному ремонту, ремонту и содержанию автомобильных дорог, установленной органами государственной власти Российской Федерации.</w:t>
      </w:r>
    </w:p>
    <w:p w:rsidR="00CA67FC" w:rsidRDefault="00CA67FC">
      <w:pPr>
        <w:pStyle w:val="ConsPlusNormal"/>
        <w:spacing w:before="220"/>
        <w:ind w:firstLine="540"/>
        <w:jc w:val="both"/>
      </w:pPr>
      <w:r>
        <w:t xml:space="preserve">В соответствии с требованиями </w:t>
      </w:r>
      <w:hyperlink r:id="rId45" w:history="1">
        <w:r>
          <w:rPr>
            <w:color w:val="0000FF"/>
          </w:rPr>
          <w:t>статьи 179.4</w:t>
        </w:r>
      </w:hyperlink>
      <w:r>
        <w:t xml:space="preserve"> Бюджетного кодекса, Федеральных законов от 06.10.2003 </w:t>
      </w:r>
      <w:hyperlink r:id="rId46" w:history="1">
        <w:r>
          <w:rPr>
            <w:color w:val="0000FF"/>
          </w:rPr>
          <w:t>N 131-ФЗ</w:t>
        </w:r>
      </w:hyperlink>
      <w:r>
        <w:t xml:space="preserve"> "Об общих принципах организации местного самоуправления в Российской Федерации", от 08.11.2007 </w:t>
      </w:r>
      <w:hyperlink r:id="rId47"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 10.12.1995 </w:t>
      </w:r>
      <w:hyperlink r:id="rId48" w:history="1">
        <w:r>
          <w:rPr>
            <w:color w:val="0000FF"/>
          </w:rPr>
          <w:t>N 196-ФЗ</w:t>
        </w:r>
      </w:hyperlink>
      <w:r>
        <w:t xml:space="preserve"> "О безопасности дорожного движения" содержание автомобильных дорог местного значения, а также обеспечение безопасности дорожного движения на этих дорогах возложено на органы местного самоуправления.</w:t>
      </w:r>
    </w:p>
    <w:p w:rsidR="00CA67FC" w:rsidRDefault="00CA67FC">
      <w:pPr>
        <w:pStyle w:val="ConsPlusNormal"/>
        <w:spacing w:before="220"/>
        <w:ind w:firstLine="540"/>
        <w:jc w:val="both"/>
      </w:pPr>
      <w:r>
        <w:t>В соответствии с изменениями в законодательстве с 1 января 2014 года для формирования и использования бюджетных ассигнований формируется дорожный фонд.</w:t>
      </w:r>
    </w:p>
    <w:p w:rsidR="00CA67FC" w:rsidRDefault="00CA67FC">
      <w:pPr>
        <w:pStyle w:val="ConsPlusNormal"/>
        <w:spacing w:before="220"/>
        <w:ind w:firstLine="540"/>
        <w:jc w:val="both"/>
      </w:pPr>
      <w: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A67FC" w:rsidRDefault="00CA67FC">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CA67FC" w:rsidRDefault="00CA67FC">
      <w:pPr>
        <w:pStyle w:val="ConsPlusNormal"/>
        <w:spacing w:before="220"/>
        <w:ind w:firstLine="540"/>
        <w:jc w:val="both"/>
      </w:pPr>
      <w:r>
        <w:t>Муниципальный дорожный фонд муниципального образования город Ачинск - часть средств бюджета муниципального образования город Ачинск,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относящихся к собственности муниципального образования город Ачинск,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Ачинск.</w:t>
      </w:r>
    </w:p>
    <w:p w:rsidR="00CA67FC" w:rsidRDefault="00CA67FC">
      <w:pPr>
        <w:pStyle w:val="ConsPlusNormal"/>
        <w:spacing w:before="220"/>
        <w:ind w:firstLine="540"/>
        <w:jc w:val="both"/>
      </w:pPr>
      <w:r>
        <w:t>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w:t>
      </w:r>
    </w:p>
    <w:p w:rsidR="00CA67FC" w:rsidRDefault="00CA67FC">
      <w:pPr>
        <w:pStyle w:val="ConsPlusNormal"/>
        <w:spacing w:before="220"/>
        <w:ind w:firstLine="540"/>
        <w:jc w:val="both"/>
      </w:pPr>
      <w:r>
        <w:t>Безопасность дорожного движения является одной из важных социально-экономических и демографических задач города Ачинска.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CA67FC" w:rsidRDefault="00CA67FC">
      <w:pPr>
        <w:pStyle w:val="ConsPlusNormal"/>
        <w:spacing w:before="220"/>
        <w:ind w:firstLine="540"/>
        <w:jc w:val="both"/>
      </w:pPr>
      <w:r>
        <w:t>В результате дорожно-транспортных происшествий только в 2013 году погибли 9 человек, произошло 4030 зарегистрированных дорожно-транспортных происшествий.</w:t>
      </w:r>
    </w:p>
    <w:p w:rsidR="00CA67FC" w:rsidRDefault="00CA67FC">
      <w:pPr>
        <w:pStyle w:val="ConsPlusNormal"/>
        <w:spacing w:before="220"/>
        <w:ind w:firstLine="540"/>
        <w:jc w:val="both"/>
      </w:pPr>
      <w:r>
        <w:lastRenderedPageBreak/>
        <w:t>Всего на территории города Ачинска обслуживается 33 светофорных объекта и более 1000 ед. дорожных знаков, наносится около 8000 кв. м дорожной разметки.</w:t>
      </w:r>
    </w:p>
    <w:p w:rsidR="00CA67FC" w:rsidRDefault="00CA67FC">
      <w:pPr>
        <w:pStyle w:val="ConsPlusNormal"/>
        <w:spacing w:before="220"/>
        <w:ind w:firstLine="540"/>
        <w:jc w:val="both"/>
      </w:pPr>
      <w:r>
        <w:t>На период 2015 - 2017 годов запланированы ремонты мостов.</w:t>
      </w:r>
    </w:p>
    <w:p w:rsidR="00CA67FC" w:rsidRDefault="00CA67FC">
      <w:pPr>
        <w:pStyle w:val="ConsPlusNormal"/>
        <w:spacing w:before="220"/>
        <w:ind w:firstLine="540"/>
        <w:jc w:val="both"/>
      </w:pPr>
      <w:r>
        <w:t>В настоящее время в Ачинске насчитывается 18 муниципальных маршрутов регулярных перевозок автомобильным транспортом, 3 маршрута городским наземным электрическим транспортом. Автомобильные маршруты обслуживаются транспортными средствами категории М3 класс 1, электрические - трамваями марки КТМ-5МЗ.</w:t>
      </w:r>
    </w:p>
    <w:p w:rsidR="00CA67FC" w:rsidRDefault="00CA67FC">
      <w:pPr>
        <w:pStyle w:val="ConsPlusNormal"/>
        <w:spacing w:before="220"/>
        <w:ind w:firstLine="540"/>
        <w:jc w:val="both"/>
      </w:pPr>
      <w:r>
        <w:t>Маршруты пассажирского транспорта проходят по всем основным улицам города, соединяя центральную зону с отдаленными районами, поселками, входящими в городскую черту, и расположенными в ее пределах промышленными узлами.</w:t>
      </w:r>
    </w:p>
    <w:p w:rsidR="00CA67FC" w:rsidRDefault="00CA67FC">
      <w:pPr>
        <w:pStyle w:val="ConsPlusNormal"/>
        <w:spacing w:before="220"/>
        <w:ind w:firstLine="540"/>
        <w:jc w:val="both"/>
      </w:pPr>
      <w:r>
        <w:t>Тарифы на услуги городского пассажирского транспорта пересматривались в 2014 году и составили:</w:t>
      </w:r>
    </w:p>
    <w:p w:rsidR="00CA67FC" w:rsidRDefault="00CA67FC">
      <w:pPr>
        <w:pStyle w:val="ConsPlusNormal"/>
        <w:spacing w:before="220"/>
        <w:ind w:firstLine="540"/>
        <w:jc w:val="both"/>
      </w:pPr>
      <w:r>
        <w:t xml:space="preserve">на регулярные перевозки пассажиров и багажа автомобильным транспортом 16 рублей (тариф утвержден </w:t>
      </w:r>
      <w:hyperlink r:id="rId49" w:history="1">
        <w:r>
          <w:rPr>
            <w:color w:val="0000FF"/>
          </w:rPr>
          <w:t>Постановлением</w:t>
        </w:r>
      </w:hyperlink>
      <w:r>
        <w:t xml:space="preserve"> Правительства Красноярского края от 29.04.2014 N 176-п "Об утверждении предельных тарифов на регулярные перевозки пассажиров и багажа автомобильным транспортом по городским маршрутам в отдельных муниципальных образованиях на территории Красноярского края");</w:t>
      </w:r>
    </w:p>
    <w:p w:rsidR="00CA67FC" w:rsidRDefault="00CA67FC">
      <w:pPr>
        <w:pStyle w:val="ConsPlusNormal"/>
        <w:spacing w:before="220"/>
        <w:ind w:firstLine="540"/>
        <w:jc w:val="both"/>
      </w:pPr>
      <w:r>
        <w:t xml:space="preserve">на регулярные перевозки пассажиров и багажа электрическим транспортом 14 рублей (тариф утвержден </w:t>
      </w:r>
      <w:hyperlink r:id="rId50" w:history="1">
        <w:r>
          <w:rPr>
            <w:color w:val="0000FF"/>
          </w:rPr>
          <w:t>Постановлением</w:t>
        </w:r>
      </w:hyperlink>
      <w:r>
        <w:t xml:space="preserve"> Правительства Красноярского края от 25.03.2014 N 104-п "Об утверждении предельных тарифов на регулярные перевозки пассажиров и багажа электрическим транспортом по городским маршрутам на территории Красноярского края").</w:t>
      </w:r>
    </w:p>
    <w:p w:rsidR="00CA67FC" w:rsidRDefault="00CA67FC">
      <w:pPr>
        <w:pStyle w:val="ConsPlusNormal"/>
        <w:spacing w:before="220"/>
        <w:ind w:firstLine="540"/>
        <w:jc w:val="both"/>
      </w:pPr>
      <w:r>
        <w:t>В целях организации пассажирских перевозок автомобильным транспортом сформированы и утверждены две программы: муниципальная программа пассажирских перевозок автомобильным транспортом по маршрутам с небольшой интенсивностью пассажирских потоков в городе Ачинске на 2013 - 2017 годы и программа пассажирских перевозок автомобильным транспортом по муниципальным маршрутам регулярных перевозок в городе Ачинске на 2012 - 2017 годы.</w:t>
      </w:r>
    </w:p>
    <w:p w:rsidR="00CA67FC" w:rsidRDefault="00CA67FC">
      <w:pPr>
        <w:pStyle w:val="ConsPlusNormal"/>
        <w:spacing w:before="220"/>
        <w:ind w:firstLine="540"/>
        <w:jc w:val="both"/>
      </w:pPr>
      <w:r>
        <w:t>Городские пассажирские перевозки остаются нерентабельными вследствие разницы в тарифах и себестоимости, небольшой интенсивности пассажиропотоков.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 Затраты перевозчиков, осуществляющих перевозки по муниципальному заказу, растут.</w:t>
      </w:r>
    </w:p>
    <w:p w:rsidR="00CA67FC" w:rsidRDefault="00CA67FC">
      <w:pPr>
        <w:pStyle w:val="ConsPlusNormal"/>
        <w:spacing w:before="220"/>
        <w:ind w:firstLine="540"/>
        <w:jc w:val="both"/>
      </w:pPr>
      <w:r>
        <w:t>Учитывая,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 за счет средств бюджета города предоставляются субсидии:</w:t>
      </w:r>
    </w:p>
    <w:p w:rsidR="00CA67FC" w:rsidRDefault="00CA67FC">
      <w:pPr>
        <w:pStyle w:val="ConsPlusNormal"/>
        <w:spacing w:before="220"/>
        <w:ind w:firstLine="540"/>
        <w:jc w:val="both"/>
      </w:pPr>
      <w:r>
        <w:t>-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 возникающих в результате небольшой интенсивности пассажиропотоков;</w:t>
      </w:r>
    </w:p>
    <w:p w:rsidR="00CA67FC" w:rsidRDefault="00CA67FC">
      <w:pPr>
        <w:pStyle w:val="ConsPlusNormal"/>
        <w:spacing w:before="220"/>
        <w:ind w:firstLine="540"/>
        <w:jc w:val="both"/>
      </w:pPr>
      <w:r>
        <w:t>- организации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 возникающих в результате небольшой интенсивности пассажиропотоков.</w:t>
      </w:r>
    </w:p>
    <w:p w:rsidR="00CA67FC" w:rsidRDefault="00CA67FC">
      <w:pPr>
        <w:pStyle w:val="ConsPlusNormal"/>
        <w:spacing w:before="220"/>
        <w:ind w:firstLine="540"/>
        <w:jc w:val="both"/>
      </w:pPr>
      <w:r>
        <w:t xml:space="preserve">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w:t>
      </w:r>
      <w:r>
        <w:lastRenderedPageBreak/>
        <w:t>недостижение целевых показателей реализации муниципальной программы.</w:t>
      </w:r>
    </w:p>
    <w:p w:rsidR="00CA67FC" w:rsidRDefault="00CA67FC">
      <w:pPr>
        <w:pStyle w:val="ConsPlusNormal"/>
        <w:jc w:val="both"/>
      </w:pPr>
    </w:p>
    <w:p w:rsidR="00CA67FC" w:rsidRDefault="00CA67FC">
      <w:pPr>
        <w:pStyle w:val="ConsPlusNormal"/>
        <w:jc w:val="center"/>
        <w:outlineLvl w:val="1"/>
      </w:pPr>
      <w:r>
        <w:t>3. ПРИОРИТЕТЫ И ЦЕЛИ СОЦИАЛЬНО-ЭКОНОМИЧЕСКОГО РАЗВИТИЯ</w:t>
      </w:r>
    </w:p>
    <w:p w:rsidR="00CA67FC" w:rsidRDefault="00CA67FC">
      <w:pPr>
        <w:pStyle w:val="ConsPlusNormal"/>
        <w:jc w:val="center"/>
      </w:pPr>
      <w:r>
        <w:t>В СФЕРЕ РЕАЛИЗАЦИИ ТРАНСПОРТНОЙ СИСТЕМЫ ГОРОДА АЧИНСКА,</w:t>
      </w:r>
    </w:p>
    <w:p w:rsidR="00CA67FC" w:rsidRDefault="00CA67FC">
      <w:pPr>
        <w:pStyle w:val="ConsPlusNormal"/>
        <w:jc w:val="center"/>
      </w:pPr>
      <w:r>
        <w:t>ОПИСАНИЕ ОСНОВНЫХ ЦЕЛЕЙ И ЗАДАЧ ПРОГРАММЫ, ПРОГНОЗ РАЗВИТИЯ</w:t>
      </w:r>
    </w:p>
    <w:p w:rsidR="00CA67FC" w:rsidRDefault="00CA67FC">
      <w:pPr>
        <w:pStyle w:val="ConsPlusNormal"/>
        <w:jc w:val="both"/>
      </w:pPr>
    </w:p>
    <w:p w:rsidR="00CA67FC" w:rsidRDefault="00CA67FC">
      <w:pPr>
        <w:pStyle w:val="ConsPlusNormal"/>
        <w:ind w:firstLine="540"/>
        <w:jc w:val="both"/>
      </w:pPr>
      <w:r>
        <w:t>Программа разработана на основании приоритетов государственной политики в сфере дорожного хозяйства и транспорта на долгосрочный период, содержащихся в следующих документах:</w:t>
      </w:r>
    </w:p>
    <w:p w:rsidR="00CA67FC" w:rsidRDefault="00CA67FC">
      <w:pPr>
        <w:pStyle w:val="ConsPlusNormal"/>
        <w:spacing w:before="220"/>
        <w:ind w:firstLine="540"/>
        <w:jc w:val="both"/>
      </w:pPr>
      <w:hyperlink r:id="rId51"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CA67FC" w:rsidRDefault="00CA67FC">
      <w:pPr>
        <w:pStyle w:val="ConsPlusNormal"/>
        <w:spacing w:before="220"/>
        <w:ind w:firstLine="540"/>
        <w:jc w:val="both"/>
      </w:pPr>
      <w:r>
        <w:t xml:space="preserve">Транспортной </w:t>
      </w:r>
      <w:hyperlink r:id="rId52" w:history="1">
        <w:r>
          <w:rPr>
            <w:color w:val="0000FF"/>
          </w:rPr>
          <w:t>стратегии</w:t>
        </w:r>
      </w:hyperlink>
      <w:r>
        <w:t xml:space="preserve"> Российской Федерации на период до 2030 года, утвержденной Распоряжением Правительства Российской Федерации от 22.11.2008 N 1734-р;</w:t>
      </w:r>
    </w:p>
    <w:p w:rsidR="00CA67FC" w:rsidRDefault="00CA67FC">
      <w:pPr>
        <w:pStyle w:val="ConsPlusNormal"/>
        <w:spacing w:before="220"/>
        <w:ind w:firstLine="540"/>
        <w:jc w:val="both"/>
      </w:pPr>
      <w:r>
        <w:t xml:space="preserve">Государственной </w:t>
      </w:r>
      <w:hyperlink r:id="rId53" w:history="1">
        <w:r>
          <w:rPr>
            <w:color w:val="0000FF"/>
          </w:rPr>
          <w:t>программе</w:t>
        </w:r>
      </w:hyperlink>
      <w:r>
        <w:t xml:space="preserve"> Российской Федерации "Развитие транспортной системы", утвержденной Постановлением Правительства Российской Федерации от 15.04.2014 N 319.</w:t>
      </w:r>
    </w:p>
    <w:p w:rsidR="00CA67FC" w:rsidRDefault="00CA67FC">
      <w:pPr>
        <w:pStyle w:val="ConsPlusNormal"/>
        <w:spacing w:before="220"/>
        <w:ind w:firstLine="540"/>
        <w:jc w:val="both"/>
      </w:pPr>
      <w:r>
        <w:t>В соответствии с приоритетами определена цель муниципальной программы - создание условий для функционирования транспортной инфраструктуры, которая обеспечит доступность и безопасность передвижения населения города.</w:t>
      </w:r>
    </w:p>
    <w:p w:rsidR="00CA67FC" w:rsidRDefault="00CA67FC">
      <w:pPr>
        <w:pStyle w:val="ConsPlusNormal"/>
        <w:spacing w:before="220"/>
        <w:ind w:firstLine="540"/>
        <w:jc w:val="both"/>
      </w:pPr>
      <w:r>
        <w:t>Достижение поставленной цели осуществляется путем решения следующих задач:</w:t>
      </w:r>
    </w:p>
    <w:p w:rsidR="00CA67FC" w:rsidRDefault="00CA67FC">
      <w:pPr>
        <w:pStyle w:val="ConsPlusNormal"/>
        <w:spacing w:before="220"/>
        <w:ind w:firstLine="540"/>
        <w:jc w:val="both"/>
      </w:pPr>
      <w:r>
        <w:t>1. Обеспечение сохранности сети автомобильных дорог города;</w:t>
      </w:r>
    </w:p>
    <w:p w:rsidR="00CA67FC" w:rsidRDefault="00CA67FC">
      <w:pPr>
        <w:pStyle w:val="ConsPlusNormal"/>
        <w:spacing w:before="220"/>
        <w:ind w:firstLine="540"/>
        <w:jc w:val="both"/>
      </w:pPr>
      <w:r>
        <w:t>2. Обеспечение дорожной безопасности;</w:t>
      </w:r>
    </w:p>
    <w:p w:rsidR="00CA67FC" w:rsidRDefault="00CA67FC">
      <w:pPr>
        <w:pStyle w:val="ConsPlusNormal"/>
        <w:spacing w:before="220"/>
        <w:ind w:firstLine="540"/>
        <w:jc w:val="both"/>
      </w:pPr>
      <w:r>
        <w:t>3. Обеспечение доступности и повышение качества транспортных услуг.</w:t>
      </w:r>
    </w:p>
    <w:p w:rsidR="00CA67FC" w:rsidRDefault="00CA67FC">
      <w:pPr>
        <w:pStyle w:val="ConsPlusNormal"/>
        <w:jc w:val="both"/>
      </w:pPr>
    </w:p>
    <w:p w:rsidR="00CA67FC" w:rsidRDefault="00CA67FC">
      <w:pPr>
        <w:pStyle w:val="ConsPlusNormal"/>
        <w:jc w:val="center"/>
        <w:outlineLvl w:val="1"/>
      </w:pPr>
      <w:r>
        <w:t>4. МЕХАНИЗМ РЕАЛИЗАЦИИ ОТДЕЛЬНЫХ МЕРОПРИЯТИЙ</w:t>
      </w:r>
    </w:p>
    <w:p w:rsidR="00CA67FC" w:rsidRDefault="00CA67FC">
      <w:pPr>
        <w:pStyle w:val="ConsPlusNormal"/>
        <w:jc w:val="center"/>
      </w:pPr>
      <w:r>
        <w:t>МУНИЦИПАЛЬНОЙ ПРОГРАММЫ</w:t>
      </w:r>
    </w:p>
    <w:p w:rsidR="00CA67FC" w:rsidRDefault="00CA67FC">
      <w:pPr>
        <w:pStyle w:val="ConsPlusNormal"/>
        <w:jc w:val="both"/>
      </w:pPr>
    </w:p>
    <w:p w:rsidR="00CA67FC" w:rsidRDefault="00CA67FC">
      <w:pPr>
        <w:pStyle w:val="ConsPlusNormal"/>
        <w:ind w:firstLine="540"/>
        <w:jc w:val="both"/>
      </w:pPr>
      <w:r>
        <w:t>Решение задач муниципальной программы достигается путем реализации подпрограммы, реализация отдельных мероприятий не предусмотрена.</w:t>
      </w:r>
    </w:p>
    <w:p w:rsidR="00CA67FC" w:rsidRDefault="00CA67FC">
      <w:pPr>
        <w:pStyle w:val="ConsPlusNormal"/>
        <w:jc w:val="both"/>
      </w:pPr>
    </w:p>
    <w:p w:rsidR="00CA67FC" w:rsidRDefault="00CA67FC">
      <w:pPr>
        <w:pStyle w:val="ConsPlusNormal"/>
        <w:jc w:val="center"/>
        <w:outlineLvl w:val="1"/>
      </w:pPr>
      <w:r>
        <w:t>5. ПРОГНОЗ КОНЕЧНЫХ РЕЗУЛЬТАТОВ МУНИЦИПАЛЬНОЙ ПРОГРАММЫ,</w:t>
      </w:r>
    </w:p>
    <w:p w:rsidR="00CA67FC" w:rsidRDefault="00CA67FC">
      <w:pPr>
        <w:pStyle w:val="ConsPlusNormal"/>
        <w:jc w:val="center"/>
      </w:pPr>
      <w:r>
        <w:t>ХАРАКТЕРИЗУЮЩИХ ЦЕЛЕВОЕ СОСТОЯНИЕ (ИЗМЕНЕНИЕ СОСТОЯНИЯ)</w:t>
      </w:r>
    </w:p>
    <w:p w:rsidR="00CA67FC" w:rsidRDefault="00CA67FC">
      <w:pPr>
        <w:pStyle w:val="ConsPlusNormal"/>
        <w:jc w:val="center"/>
      </w:pPr>
      <w:r>
        <w:t>УРОВНЯ И КАЧЕСТВА ЖИЗНИ НАСЕЛЕНИЯ НА ТЕРРИТОРИИ</w:t>
      </w:r>
    </w:p>
    <w:p w:rsidR="00CA67FC" w:rsidRDefault="00CA67FC">
      <w:pPr>
        <w:pStyle w:val="ConsPlusNormal"/>
        <w:jc w:val="center"/>
      </w:pPr>
      <w:r>
        <w:t>ГОРОДА АЧИНСКА</w:t>
      </w:r>
    </w:p>
    <w:p w:rsidR="00CA67FC" w:rsidRDefault="00CA67FC">
      <w:pPr>
        <w:pStyle w:val="ConsPlusNormal"/>
        <w:jc w:val="both"/>
      </w:pPr>
    </w:p>
    <w:p w:rsidR="00CA67FC" w:rsidRDefault="00CA67FC">
      <w:pPr>
        <w:pStyle w:val="ConsPlusNormal"/>
        <w:ind w:firstLine="540"/>
        <w:jc w:val="both"/>
      </w:pPr>
      <w:r>
        <w:t>Конечными результатами реализации муниципальной программы являются:</w:t>
      </w:r>
    </w:p>
    <w:p w:rsidR="00CA67FC" w:rsidRDefault="00CA67FC">
      <w:pPr>
        <w:pStyle w:val="ConsPlusNormal"/>
        <w:spacing w:before="220"/>
        <w:ind w:firstLine="540"/>
        <w:jc w:val="both"/>
      </w:pPr>
      <w:r>
        <w:t>- создание условий для функционирования транспортной инфраструктуры, которая обеспечит доступность и безопасность передвижения населения города Ачинска;</w:t>
      </w:r>
    </w:p>
    <w:p w:rsidR="00CA67FC" w:rsidRDefault="00CA67FC">
      <w:pPr>
        <w:pStyle w:val="ConsPlusNormal"/>
        <w:spacing w:before="220"/>
        <w:ind w:firstLine="540"/>
        <w:jc w:val="both"/>
      </w:pPr>
      <w:r>
        <w:t>- обеспечение сохранности сети автомобильных дорог города;</w:t>
      </w:r>
    </w:p>
    <w:p w:rsidR="00CA67FC" w:rsidRDefault="00CA67FC">
      <w:pPr>
        <w:pStyle w:val="ConsPlusNormal"/>
        <w:spacing w:before="220"/>
        <w:ind w:firstLine="540"/>
        <w:jc w:val="both"/>
      </w:pPr>
      <w:r>
        <w:t>- обеспечение дорожной безопасности;</w:t>
      </w:r>
    </w:p>
    <w:p w:rsidR="00CA67FC" w:rsidRDefault="00CA67FC">
      <w:pPr>
        <w:pStyle w:val="ConsPlusNormal"/>
        <w:spacing w:before="220"/>
        <w:ind w:firstLine="540"/>
        <w:jc w:val="both"/>
      </w:pPr>
      <w:r>
        <w:t>- обеспечение доступности и повышение качества транспортных услуг.</w:t>
      </w:r>
    </w:p>
    <w:p w:rsidR="00CA67FC" w:rsidRDefault="00CA67FC">
      <w:pPr>
        <w:pStyle w:val="ConsPlusNormal"/>
        <w:jc w:val="both"/>
      </w:pPr>
    </w:p>
    <w:p w:rsidR="00CA67FC" w:rsidRDefault="00CA67FC">
      <w:pPr>
        <w:pStyle w:val="ConsPlusNormal"/>
        <w:jc w:val="center"/>
        <w:outlineLvl w:val="1"/>
      </w:pPr>
      <w:r>
        <w:t>6. ПЕРЕЧЕНЬ ПОДПРОГРАММ С УКАЗАНИЕМ СРОКОВ</w:t>
      </w:r>
    </w:p>
    <w:p w:rsidR="00CA67FC" w:rsidRDefault="00CA67FC">
      <w:pPr>
        <w:pStyle w:val="ConsPlusNormal"/>
        <w:jc w:val="center"/>
      </w:pPr>
      <w:r>
        <w:t>ИХ РЕАЛИЗАЦИИ И ОЖИДАЕМЫХ РЕЗУЛЬТАТОВ</w:t>
      </w:r>
    </w:p>
    <w:p w:rsidR="00CA67FC" w:rsidRDefault="00CA67FC">
      <w:pPr>
        <w:pStyle w:val="ConsPlusNormal"/>
        <w:jc w:val="both"/>
      </w:pPr>
    </w:p>
    <w:p w:rsidR="00CA67FC" w:rsidRDefault="00CA67FC">
      <w:pPr>
        <w:pStyle w:val="ConsPlusNormal"/>
        <w:ind w:firstLine="540"/>
        <w:jc w:val="both"/>
      </w:pPr>
      <w:r>
        <w:t xml:space="preserve">В рамках муниципальной программы реализуются </w:t>
      </w:r>
      <w:hyperlink w:anchor="P1631" w:history="1">
        <w:r>
          <w:rPr>
            <w:color w:val="0000FF"/>
          </w:rPr>
          <w:t>подпрограмма</w:t>
        </w:r>
      </w:hyperlink>
      <w:r>
        <w:t xml:space="preserve"> "Развитие транспортной системы" на 2014 - 2017 годы.</w:t>
      </w:r>
    </w:p>
    <w:p w:rsidR="00CA67FC" w:rsidRDefault="00CA67FC">
      <w:pPr>
        <w:pStyle w:val="ConsPlusNormal"/>
        <w:spacing w:before="220"/>
        <w:ind w:firstLine="540"/>
        <w:jc w:val="both"/>
      </w:pPr>
      <w:r>
        <w:t>Срок реализации подпрограммы - 2014 - 2017 годы.</w:t>
      </w:r>
    </w:p>
    <w:p w:rsidR="00CA67FC" w:rsidRDefault="00CA67FC">
      <w:pPr>
        <w:pStyle w:val="ConsPlusNormal"/>
        <w:spacing w:before="220"/>
        <w:ind w:firstLine="540"/>
        <w:jc w:val="both"/>
      </w:pPr>
      <w:r>
        <w:t>Ожидаемыми результатами реализации подпрограммы являются:</w:t>
      </w:r>
    </w:p>
    <w:p w:rsidR="00CA67FC" w:rsidRDefault="00CA67FC">
      <w:pPr>
        <w:pStyle w:val="ConsPlusNormal"/>
        <w:spacing w:before="220"/>
        <w:ind w:firstLine="540"/>
        <w:jc w:val="both"/>
      </w:pPr>
      <w:r>
        <w:t>- содержание автомобильных дорог общего пользования местного значения;</w:t>
      </w:r>
    </w:p>
    <w:p w:rsidR="00CA67FC" w:rsidRDefault="00CA67FC">
      <w:pPr>
        <w:pStyle w:val="ConsPlusNormal"/>
        <w:spacing w:before="220"/>
        <w:ind w:firstLine="540"/>
        <w:jc w:val="both"/>
      </w:pPr>
      <w:r>
        <w:t>- проведение работ по ремонту и капитальному ремонту автомобильных дорог общего пользования местного значения;</w:t>
      </w:r>
    </w:p>
    <w:p w:rsidR="00CA67FC" w:rsidRDefault="00CA67FC">
      <w:pPr>
        <w:pStyle w:val="ConsPlusNormal"/>
        <w:spacing w:before="220"/>
        <w:ind w:firstLine="540"/>
        <w:jc w:val="both"/>
      </w:pPr>
      <w:r>
        <w:t>-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w:t>
      </w:r>
    </w:p>
    <w:p w:rsidR="00CA67FC" w:rsidRDefault="00CA67FC">
      <w:pPr>
        <w:pStyle w:val="ConsPlusNormal"/>
        <w:jc w:val="both"/>
      </w:pPr>
    </w:p>
    <w:p w:rsidR="00CA67FC" w:rsidRDefault="00CA67FC">
      <w:pPr>
        <w:pStyle w:val="ConsPlusNormal"/>
        <w:jc w:val="center"/>
        <w:outlineLvl w:val="1"/>
      </w:pPr>
      <w:r>
        <w:t>7. ИНФОРМАЦИЯ О РАСПРЕДЕЛЕНИИ ПЛАНИРУЕМЫХ РАСХОДОВ</w:t>
      </w:r>
    </w:p>
    <w:p w:rsidR="00CA67FC" w:rsidRDefault="00CA67FC">
      <w:pPr>
        <w:pStyle w:val="ConsPlusNormal"/>
        <w:jc w:val="center"/>
      </w:pPr>
      <w:r>
        <w:t>ПО ОТДЕЛЬНЫМ МЕРОПРИЯТИЯМ МУНИЦИПАЛЬНОЙ ПРОГРАММЫ,</w:t>
      </w:r>
    </w:p>
    <w:p w:rsidR="00CA67FC" w:rsidRDefault="00CA67FC">
      <w:pPr>
        <w:pStyle w:val="ConsPlusNormal"/>
        <w:jc w:val="center"/>
      </w:pPr>
      <w:r>
        <w:t>ПОДПРОГРАММАМ С УКАЗАНИЕМ ГЛАВНЫХ РАСПОРЯДИТЕЛЕЙ СРЕДСТВ</w:t>
      </w:r>
    </w:p>
    <w:p w:rsidR="00CA67FC" w:rsidRDefault="00CA67FC">
      <w:pPr>
        <w:pStyle w:val="ConsPlusNormal"/>
        <w:jc w:val="center"/>
      </w:pPr>
      <w:r>
        <w:t>БЮДЖЕТА ГОРОДА АЧИНСКА, А ТАКЖЕ ПО ГОДАМ</w:t>
      </w:r>
    </w:p>
    <w:p w:rsidR="00CA67FC" w:rsidRDefault="00CA67FC">
      <w:pPr>
        <w:pStyle w:val="ConsPlusNormal"/>
        <w:jc w:val="center"/>
      </w:pPr>
      <w:r>
        <w:t>РЕАЛИЗАЦИИ ПРОГРАММЫ</w:t>
      </w:r>
    </w:p>
    <w:p w:rsidR="00CA67FC" w:rsidRDefault="00CA67FC">
      <w:pPr>
        <w:pStyle w:val="ConsPlusNormal"/>
        <w:jc w:val="both"/>
      </w:pPr>
    </w:p>
    <w:p w:rsidR="00CA67FC" w:rsidRDefault="00CA67FC">
      <w:pPr>
        <w:pStyle w:val="ConsPlusNormal"/>
        <w:ind w:firstLine="540"/>
        <w:jc w:val="both"/>
      </w:pPr>
      <w:hyperlink w:anchor="P479" w:history="1">
        <w:r>
          <w:rPr>
            <w:color w:val="0000FF"/>
          </w:rPr>
          <w:t>Информация</w:t>
        </w:r>
      </w:hyperlink>
      <w:r>
        <w:t xml:space="preserve"> о распределении планируемых расходов по отдельным мероприятиям муниципальной программы, подпрограммам с указанием главных распорядителей средств бюджета города Ачинска, а также по годам реализации программы приведена в приложении N 3 к муниципальной программе.</w:t>
      </w:r>
    </w:p>
    <w:p w:rsidR="00CA67FC" w:rsidRDefault="00CA67FC">
      <w:pPr>
        <w:pStyle w:val="ConsPlusNormal"/>
        <w:jc w:val="both"/>
      </w:pPr>
    </w:p>
    <w:p w:rsidR="00CA67FC" w:rsidRDefault="00CA67FC">
      <w:pPr>
        <w:pStyle w:val="ConsPlusNormal"/>
        <w:jc w:val="center"/>
        <w:outlineLvl w:val="1"/>
      </w:pPr>
      <w:r>
        <w:t>8. ИНФОРМАЦИЯ О РЕСУРСНОМ ОБЕСПЕЧЕНИИ И ПРОГНОЗНОЙ ОЦЕНКЕ</w:t>
      </w:r>
    </w:p>
    <w:p w:rsidR="00CA67FC" w:rsidRDefault="00CA67FC">
      <w:pPr>
        <w:pStyle w:val="ConsPlusNormal"/>
        <w:jc w:val="center"/>
      </w:pPr>
      <w:r>
        <w:t>РАСХОДОВ НА РЕАЛИЗАЦИЮ ЦЕЛЕЙ МУНИЦИПАЛЬНОЙ ПРОГРАММЫ</w:t>
      </w:r>
    </w:p>
    <w:p w:rsidR="00CA67FC" w:rsidRDefault="00CA67FC">
      <w:pPr>
        <w:pStyle w:val="ConsPlusNormal"/>
        <w:jc w:val="center"/>
      </w:pPr>
      <w:r>
        <w:t>С УЧЕТОМ ИСТОЧНИКОВ ФИНАНСИРОВАНИЯ, В ТОМ ЧИСЛЕ СРЕДСТВ</w:t>
      </w:r>
    </w:p>
    <w:p w:rsidR="00CA67FC" w:rsidRDefault="00CA67FC">
      <w:pPr>
        <w:pStyle w:val="ConsPlusNormal"/>
        <w:jc w:val="center"/>
      </w:pPr>
      <w:r>
        <w:t>ФЕДЕРАЛЬНОГО БЮДЖЕТА, КРАЕВОГО БЮДЖЕТА, БЮДЖЕТА ГОРОДА,</w:t>
      </w:r>
    </w:p>
    <w:p w:rsidR="00CA67FC" w:rsidRDefault="00CA67FC">
      <w:pPr>
        <w:pStyle w:val="ConsPlusNormal"/>
        <w:jc w:val="center"/>
      </w:pPr>
      <w:r>
        <w:t>А ТАКЖЕ ПЕРЕЧЕНЬ РЕАЛИЗУЕМЫХ ИМИ МЕРОПРИЯТИЙ</w:t>
      </w:r>
    </w:p>
    <w:p w:rsidR="00CA67FC" w:rsidRDefault="00CA67FC">
      <w:pPr>
        <w:pStyle w:val="ConsPlusNormal"/>
        <w:jc w:val="both"/>
      </w:pPr>
    </w:p>
    <w:p w:rsidR="00CA67FC" w:rsidRDefault="00CA67FC">
      <w:pPr>
        <w:pStyle w:val="ConsPlusNormal"/>
        <w:ind w:firstLine="540"/>
        <w:jc w:val="both"/>
      </w:pPr>
      <w:hyperlink w:anchor="P598"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бюджета города, а также перечень реализуемых ими мероприятий приведена в приложении N 4 к муниципальной программе.</w:t>
      </w: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1"/>
      </w:pPr>
      <w:r>
        <w:t>Приложение N 1</w:t>
      </w:r>
    </w:p>
    <w:p w:rsidR="00CA67FC" w:rsidRDefault="00CA67FC">
      <w:pPr>
        <w:pStyle w:val="ConsPlusNormal"/>
        <w:jc w:val="right"/>
      </w:pPr>
      <w:r>
        <w:t>к паспорту</w:t>
      </w:r>
    </w:p>
    <w:p w:rsidR="00CA67FC" w:rsidRDefault="00CA67FC">
      <w:pPr>
        <w:pStyle w:val="ConsPlusNormal"/>
        <w:jc w:val="right"/>
      </w:pPr>
      <w:r>
        <w:t>муниципальной программы</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1" w:name="P218"/>
      <w:bookmarkEnd w:id="1"/>
      <w:r>
        <w:t>ПЕРЕЧЕНЬ</w:t>
      </w:r>
    </w:p>
    <w:p w:rsidR="00CA67FC" w:rsidRDefault="00CA67FC">
      <w:pPr>
        <w:pStyle w:val="ConsPlusNormal"/>
        <w:jc w:val="center"/>
      </w:pPr>
      <w:r>
        <w:t>ЦЕЛЕВЫХ ПОКАЗАТЕЛЕЙ И ПОКАЗАТЕЛЕЙ РЕЗУЛЬТАТИВНОСТИ</w:t>
      </w:r>
    </w:p>
    <w:p w:rsidR="00CA67FC" w:rsidRDefault="00CA67FC">
      <w:pPr>
        <w:pStyle w:val="ConsPlusNormal"/>
        <w:jc w:val="center"/>
      </w:pPr>
      <w:r>
        <w:t>ПРОГРАММЫ С РАСШИФРОВКОЙ ПЛАНОВЫХ ЗНАЧЕНИЙ</w:t>
      </w:r>
    </w:p>
    <w:p w:rsidR="00CA67FC" w:rsidRDefault="00CA67FC">
      <w:pPr>
        <w:pStyle w:val="ConsPlusNormal"/>
        <w:jc w:val="center"/>
      </w:pPr>
      <w:r>
        <w:t>ПО ГОДАМ ЕЕ РЕАЛИЗАЦИИ</w:t>
      </w:r>
    </w:p>
    <w:p w:rsidR="00CA67FC" w:rsidRDefault="00CA6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lastRenderedPageBreak/>
              <w:t>(в ред. Постановлений Администрации г. Ачинска Красноярского края</w:t>
            </w:r>
          </w:p>
          <w:p w:rsidR="00CA67FC" w:rsidRDefault="00CA67FC">
            <w:pPr>
              <w:pStyle w:val="ConsPlusNormal"/>
              <w:jc w:val="center"/>
            </w:pPr>
            <w:r>
              <w:rPr>
                <w:color w:val="392C69"/>
              </w:rPr>
              <w:t xml:space="preserve">от 12.03.2015 </w:t>
            </w:r>
            <w:hyperlink r:id="rId54" w:history="1">
              <w:r>
                <w:rPr>
                  <w:color w:val="0000FF"/>
                </w:rPr>
                <w:t>N 066-п</w:t>
              </w:r>
            </w:hyperlink>
            <w:r>
              <w:rPr>
                <w:color w:val="392C69"/>
              </w:rPr>
              <w:t xml:space="preserve">, от 24.12.2015 </w:t>
            </w:r>
            <w:hyperlink r:id="rId55" w:history="1">
              <w:r>
                <w:rPr>
                  <w:color w:val="0000FF"/>
                </w:rPr>
                <w:t>N 472-п</w:t>
              </w:r>
            </w:hyperlink>
            <w:r>
              <w:rPr>
                <w:color w:val="392C69"/>
              </w:rPr>
              <w:t>)</w:t>
            </w:r>
          </w:p>
        </w:tc>
      </w:tr>
    </w:tbl>
    <w:p w:rsidR="00CA67FC" w:rsidRDefault="00CA67FC">
      <w:pPr>
        <w:pStyle w:val="ConsPlusNormal"/>
        <w:jc w:val="both"/>
      </w:pPr>
    </w:p>
    <w:p w:rsidR="00CA67FC" w:rsidRDefault="00CA67FC">
      <w:pPr>
        <w:sectPr w:rsidR="00CA67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
        <w:gridCol w:w="2835"/>
        <w:gridCol w:w="1701"/>
        <w:gridCol w:w="1701"/>
        <w:gridCol w:w="2336"/>
        <w:gridCol w:w="1644"/>
        <w:gridCol w:w="1587"/>
        <w:gridCol w:w="1531"/>
        <w:gridCol w:w="1531"/>
        <w:gridCol w:w="1587"/>
      </w:tblGrid>
      <w:tr w:rsidR="00CA67FC">
        <w:tc>
          <w:tcPr>
            <w:tcW w:w="669" w:type="dxa"/>
          </w:tcPr>
          <w:p w:rsidR="00CA67FC" w:rsidRDefault="00CA67FC">
            <w:pPr>
              <w:pStyle w:val="ConsPlusNormal"/>
              <w:jc w:val="center"/>
            </w:pPr>
            <w:r>
              <w:lastRenderedPageBreak/>
              <w:t>N п/п</w:t>
            </w:r>
          </w:p>
        </w:tc>
        <w:tc>
          <w:tcPr>
            <w:tcW w:w="2835" w:type="dxa"/>
          </w:tcPr>
          <w:p w:rsidR="00CA67FC" w:rsidRDefault="00CA67FC">
            <w:pPr>
              <w:pStyle w:val="ConsPlusNormal"/>
              <w:jc w:val="center"/>
            </w:pPr>
            <w:r>
              <w:t>Цели, задачи, показатели</w:t>
            </w:r>
          </w:p>
        </w:tc>
        <w:tc>
          <w:tcPr>
            <w:tcW w:w="1701" w:type="dxa"/>
          </w:tcPr>
          <w:p w:rsidR="00CA67FC" w:rsidRDefault="00CA67FC">
            <w:pPr>
              <w:pStyle w:val="ConsPlusNormal"/>
              <w:jc w:val="center"/>
            </w:pPr>
            <w:r>
              <w:t>Единица измерения</w:t>
            </w:r>
          </w:p>
        </w:tc>
        <w:tc>
          <w:tcPr>
            <w:tcW w:w="1701" w:type="dxa"/>
          </w:tcPr>
          <w:p w:rsidR="00CA67FC" w:rsidRDefault="00CA67FC">
            <w:pPr>
              <w:pStyle w:val="ConsPlusNormal"/>
              <w:jc w:val="center"/>
            </w:pPr>
            <w:r>
              <w:t>Вес показателя</w:t>
            </w:r>
          </w:p>
        </w:tc>
        <w:tc>
          <w:tcPr>
            <w:tcW w:w="2336" w:type="dxa"/>
          </w:tcPr>
          <w:p w:rsidR="00CA67FC" w:rsidRDefault="00CA67FC">
            <w:pPr>
              <w:pStyle w:val="ConsPlusNormal"/>
              <w:jc w:val="center"/>
            </w:pPr>
            <w:r>
              <w:t>Источник информации</w:t>
            </w:r>
          </w:p>
        </w:tc>
        <w:tc>
          <w:tcPr>
            <w:tcW w:w="1644" w:type="dxa"/>
          </w:tcPr>
          <w:p w:rsidR="00CA67FC" w:rsidRDefault="00CA67FC">
            <w:pPr>
              <w:pStyle w:val="ConsPlusNormal"/>
              <w:jc w:val="center"/>
            </w:pPr>
            <w:r>
              <w:t>2013 год</w:t>
            </w:r>
          </w:p>
        </w:tc>
        <w:tc>
          <w:tcPr>
            <w:tcW w:w="1587" w:type="dxa"/>
          </w:tcPr>
          <w:p w:rsidR="00CA67FC" w:rsidRDefault="00CA67FC">
            <w:pPr>
              <w:pStyle w:val="ConsPlusNormal"/>
              <w:jc w:val="center"/>
            </w:pPr>
            <w:r>
              <w:t>2014 год</w:t>
            </w:r>
          </w:p>
        </w:tc>
        <w:tc>
          <w:tcPr>
            <w:tcW w:w="1531" w:type="dxa"/>
          </w:tcPr>
          <w:p w:rsidR="00CA67FC" w:rsidRDefault="00CA67FC">
            <w:pPr>
              <w:pStyle w:val="ConsPlusNormal"/>
              <w:jc w:val="center"/>
            </w:pPr>
            <w:r>
              <w:t>2015 год</w:t>
            </w:r>
          </w:p>
        </w:tc>
        <w:tc>
          <w:tcPr>
            <w:tcW w:w="1531" w:type="dxa"/>
          </w:tcPr>
          <w:p w:rsidR="00CA67FC" w:rsidRDefault="00CA67FC">
            <w:pPr>
              <w:pStyle w:val="ConsPlusNormal"/>
              <w:jc w:val="center"/>
            </w:pPr>
            <w:r>
              <w:t>2016 год</w:t>
            </w:r>
          </w:p>
        </w:tc>
        <w:tc>
          <w:tcPr>
            <w:tcW w:w="1587" w:type="dxa"/>
          </w:tcPr>
          <w:p w:rsidR="00CA67FC" w:rsidRDefault="00CA67FC">
            <w:pPr>
              <w:pStyle w:val="ConsPlusNormal"/>
              <w:jc w:val="center"/>
            </w:pPr>
            <w:r>
              <w:t>2017 год</w:t>
            </w:r>
          </w:p>
        </w:tc>
      </w:tr>
      <w:tr w:rsidR="00CA67FC">
        <w:tc>
          <w:tcPr>
            <w:tcW w:w="669" w:type="dxa"/>
          </w:tcPr>
          <w:p w:rsidR="00CA67FC" w:rsidRDefault="00CA67FC">
            <w:pPr>
              <w:pStyle w:val="ConsPlusNormal"/>
              <w:jc w:val="center"/>
            </w:pPr>
            <w:r>
              <w:t>1</w:t>
            </w:r>
          </w:p>
        </w:tc>
        <w:tc>
          <w:tcPr>
            <w:tcW w:w="2835" w:type="dxa"/>
          </w:tcPr>
          <w:p w:rsidR="00CA67FC" w:rsidRDefault="00CA67FC">
            <w:pPr>
              <w:pStyle w:val="ConsPlusNormal"/>
              <w:jc w:val="center"/>
            </w:pPr>
            <w:r>
              <w:t>2</w:t>
            </w:r>
          </w:p>
        </w:tc>
        <w:tc>
          <w:tcPr>
            <w:tcW w:w="1701" w:type="dxa"/>
          </w:tcPr>
          <w:p w:rsidR="00CA67FC" w:rsidRDefault="00CA67FC">
            <w:pPr>
              <w:pStyle w:val="ConsPlusNormal"/>
              <w:jc w:val="center"/>
            </w:pPr>
            <w:r>
              <w:t>3</w:t>
            </w:r>
          </w:p>
        </w:tc>
        <w:tc>
          <w:tcPr>
            <w:tcW w:w="1701" w:type="dxa"/>
          </w:tcPr>
          <w:p w:rsidR="00CA67FC" w:rsidRDefault="00CA67FC">
            <w:pPr>
              <w:pStyle w:val="ConsPlusNormal"/>
              <w:jc w:val="center"/>
            </w:pPr>
            <w:r>
              <w:t>4</w:t>
            </w:r>
          </w:p>
        </w:tc>
        <w:tc>
          <w:tcPr>
            <w:tcW w:w="2336" w:type="dxa"/>
          </w:tcPr>
          <w:p w:rsidR="00CA67FC" w:rsidRDefault="00CA67FC">
            <w:pPr>
              <w:pStyle w:val="ConsPlusNormal"/>
              <w:jc w:val="center"/>
            </w:pPr>
            <w:r>
              <w:t>5</w:t>
            </w:r>
          </w:p>
        </w:tc>
        <w:tc>
          <w:tcPr>
            <w:tcW w:w="1644" w:type="dxa"/>
          </w:tcPr>
          <w:p w:rsidR="00CA67FC" w:rsidRDefault="00CA67FC">
            <w:pPr>
              <w:pStyle w:val="ConsPlusNormal"/>
              <w:jc w:val="center"/>
            </w:pPr>
            <w:r>
              <w:t>6</w:t>
            </w:r>
          </w:p>
        </w:tc>
        <w:tc>
          <w:tcPr>
            <w:tcW w:w="1587" w:type="dxa"/>
          </w:tcPr>
          <w:p w:rsidR="00CA67FC" w:rsidRDefault="00CA67FC">
            <w:pPr>
              <w:pStyle w:val="ConsPlusNormal"/>
              <w:jc w:val="center"/>
            </w:pPr>
            <w:r>
              <w:t>7</w:t>
            </w:r>
          </w:p>
        </w:tc>
        <w:tc>
          <w:tcPr>
            <w:tcW w:w="1531" w:type="dxa"/>
          </w:tcPr>
          <w:p w:rsidR="00CA67FC" w:rsidRDefault="00CA67FC">
            <w:pPr>
              <w:pStyle w:val="ConsPlusNormal"/>
              <w:jc w:val="center"/>
            </w:pPr>
            <w:r>
              <w:t>8</w:t>
            </w:r>
          </w:p>
        </w:tc>
        <w:tc>
          <w:tcPr>
            <w:tcW w:w="1531" w:type="dxa"/>
          </w:tcPr>
          <w:p w:rsidR="00CA67FC" w:rsidRDefault="00CA67FC">
            <w:pPr>
              <w:pStyle w:val="ConsPlusNormal"/>
              <w:jc w:val="center"/>
            </w:pPr>
            <w:r>
              <w:t>9</w:t>
            </w:r>
          </w:p>
        </w:tc>
        <w:tc>
          <w:tcPr>
            <w:tcW w:w="1587" w:type="dxa"/>
          </w:tcPr>
          <w:p w:rsidR="00CA67FC" w:rsidRDefault="00CA67FC">
            <w:pPr>
              <w:pStyle w:val="ConsPlusNormal"/>
              <w:jc w:val="center"/>
            </w:pPr>
            <w:r>
              <w:t>10</w:t>
            </w:r>
          </w:p>
        </w:tc>
      </w:tr>
      <w:tr w:rsidR="00CA67FC">
        <w:tc>
          <w:tcPr>
            <w:tcW w:w="669" w:type="dxa"/>
          </w:tcPr>
          <w:p w:rsidR="00CA67FC" w:rsidRDefault="00CA67FC">
            <w:pPr>
              <w:pStyle w:val="ConsPlusNormal"/>
            </w:pPr>
            <w:r>
              <w:t>1</w:t>
            </w:r>
          </w:p>
        </w:tc>
        <w:tc>
          <w:tcPr>
            <w:tcW w:w="16453" w:type="dxa"/>
            <w:gridSpan w:val="9"/>
          </w:tcPr>
          <w:p w:rsidR="00CA67FC" w:rsidRDefault="00CA67FC">
            <w:pPr>
              <w:pStyle w:val="ConsPlusNormal"/>
            </w:pPr>
            <w:r>
              <w:t>Цель: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669" w:type="dxa"/>
            <w:vMerge w:val="restart"/>
          </w:tcPr>
          <w:p w:rsidR="00CA67FC" w:rsidRDefault="00CA67FC">
            <w:pPr>
              <w:pStyle w:val="ConsPlusNormal"/>
            </w:pPr>
            <w:r>
              <w:t>1.1</w:t>
            </w:r>
          </w:p>
        </w:tc>
        <w:tc>
          <w:tcPr>
            <w:tcW w:w="16453" w:type="dxa"/>
            <w:gridSpan w:val="9"/>
          </w:tcPr>
          <w:p w:rsidR="00CA67FC" w:rsidRDefault="00CA67FC">
            <w:pPr>
              <w:pStyle w:val="ConsPlusNormal"/>
            </w:pPr>
            <w:r>
              <w:t>Целевой показатель:</w:t>
            </w:r>
          </w:p>
        </w:tc>
      </w:tr>
      <w:tr w:rsidR="00CA67FC">
        <w:tc>
          <w:tcPr>
            <w:tcW w:w="669" w:type="dxa"/>
            <w:vMerge/>
          </w:tcPr>
          <w:p w:rsidR="00CA67FC" w:rsidRDefault="00CA67FC"/>
        </w:tc>
        <w:tc>
          <w:tcPr>
            <w:tcW w:w="2835" w:type="dxa"/>
            <w:vMerge w:val="restart"/>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tc>
        <w:tc>
          <w:tcPr>
            <w:tcW w:w="1701" w:type="dxa"/>
          </w:tcPr>
          <w:p w:rsidR="00CA67FC" w:rsidRDefault="00CA67FC">
            <w:pPr>
              <w:pStyle w:val="ConsPlusNormal"/>
            </w:pPr>
            <w:r>
              <w:t>км</w:t>
            </w:r>
          </w:p>
        </w:tc>
        <w:tc>
          <w:tcPr>
            <w:tcW w:w="1701" w:type="dxa"/>
          </w:tcPr>
          <w:p w:rsidR="00CA67FC" w:rsidRDefault="00CA67FC">
            <w:pPr>
              <w:pStyle w:val="ConsPlusNormal"/>
            </w:pPr>
          </w:p>
        </w:tc>
        <w:tc>
          <w:tcPr>
            <w:tcW w:w="2336" w:type="dxa"/>
            <w:vMerge w:val="restart"/>
          </w:tcPr>
          <w:p w:rsidR="00CA67FC" w:rsidRDefault="00CA67FC">
            <w:pPr>
              <w:pStyle w:val="ConsPlusNormal"/>
            </w:pPr>
            <w:r>
              <w:t xml:space="preserve">Красноярскстат </w:t>
            </w:r>
            <w:hyperlink r:id="rId56" w:history="1">
              <w:r>
                <w:rPr>
                  <w:color w:val="0000FF"/>
                </w:rPr>
                <w:t>Форма 3-ДГ (мо)</w:t>
              </w:r>
            </w:hyperlink>
          </w:p>
        </w:tc>
        <w:tc>
          <w:tcPr>
            <w:tcW w:w="1644"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c>
          <w:tcPr>
            <w:tcW w:w="1531" w:type="dxa"/>
          </w:tcPr>
          <w:p w:rsidR="00CA67FC" w:rsidRDefault="00CA67FC">
            <w:pPr>
              <w:pStyle w:val="ConsPlusNormal"/>
              <w:jc w:val="center"/>
            </w:pPr>
            <w:r>
              <w:t>221,9</w:t>
            </w:r>
          </w:p>
        </w:tc>
        <w:tc>
          <w:tcPr>
            <w:tcW w:w="1531"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r>
      <w:tr w:rsidR="00CA67FC">
        <w:tc>
          <w:tcPr>
            <w:tcW w:w="669" w:type="dxa"/>
            <w:vMerge/>
          </w:tcPr>
          <w:p w:rsidR="00CA67FC" w:rsidRDefault="00CA67FC"/>
        </w:tc>
        <w:tc>
          <w:tcPr>
            <w:tcW w:w="2835" w:type="dxa"/>
            <w:vMerge/>
          </w:tcPr>
          <w:p w:rsidR="00CA67FC" w:rsidRDefault="00CA67FC"/>
        </w:tc>
        <w:tc>
          <w:tcPr>
            <w:tcW w:w="1701" w:type="dxa"/>
          </w:tcPr>
          <w:p w:rsidR="00CA67FC" w:rsidRDefault="00CA67FC">
            <w:pPr>
              <w:pStyle w:val="ConsPlusNormal"/>
            </w:pPr>
            <w:r>
              <w:t>%</w:t>
            </w:r>
          </w:p>
        </w:tc>
        <w:tc>
          <w:tcPr>
            <w:tcW w:w="1701" w:type="dxa"/>
          </w:tcPr>
          <w:p w:rsidR="00CA67FC" w:rsidRDefault="00CA67FC">
            <w:pPr>
              <w:pStyle w:val="ConsPlusNormal"/>
              <w:jc w:val="center"/>
            </w:pPr>
            <w:r>
              <w:t>Х</w:t>
            </w:r>
          </w:p>
        </w:tc>
        <w:tc>
          <w:tcPr>
            <w:tcW w:w="2336" w:type="dxa"/>
            <w:vMerge/>
          </w:tcPr>
          <w:p w:rsidR="00CA67FC" w:rsidRDefault="00CA67FC"/>
        </w:tc>
        <w:tc>
          <w:tcPr>
            <w:tcW w:w="1644" w:type="dxa"/>
          </w:tcPr>
          <w:p w:rsidR="00CA67FC" w:rsidRDefault="00CA67FC">
            <w:pPr>
              <w:pStyle w:val="ConsPlusNormal"/>
              <w:jc w:val="center"/>
            </w:pPr>
            <w:r>
              <w:t>100</w:t>
            </w:r>
          </w:p>
        </w:tc>
        <w:tc>
          <w:tcPr>
            <w:tcW w:w="1587" w:type="dxa"/>
          </w:tcPr>
          <w:p w:rsidR="00CA67FC" w:rsidRDefault="00CA67FC">
            <w:pPr>
              <w:pStyle w:val="ConsPlusNormal"/>
              <w:jc w:val="center"/>
            </w:pPr>
            <w:r>
              <w:t>100</w:t>
            </w:r>
          </w:p>
        </w:tc>
        <w:tc>
          <w:tcPr>
            <w:tcW w:w="1531" w:type="dxa"/>
          </w:tcPr>
          <w:p w:rsidR="00CA67FC" w:rsidRDefault="00CA67FC">
            <w:pPr>
              <w:pStyle w:val="ConsPlusNormal"/>
              <w:jc w:val="center"/>
            </w:pPr>
            <w:r>
              <w:t>100</w:t>
            </w:r>
          </w:p>
        </w:tc>
        <w:tc>
          <w:tcPr>
            <w:tcW w:w="1531" w:type="dxa"/>
          </w:tcPr>
          <w:p w:rsidR="00CA67FC" w:rsidRDefault="00CA67FC">
            <w:pPr>
              <w:pStyle w:val="ConsPlusNormal"/>
              <w:jc w:val="center"/>
            </w:pPr>
            <w:r>
              <w:t>100</w:t>
            </w:r>
          </w:p>
        </w:tc>
        <w:tc>
          <w:tcPr>
            <w:tcW w:w="1587" w:type="dxa"/>
          </w:tcPr>
          <w:p w:rsidR="00CA67FC" w:rsidRDefault="00CA67FC">
            <w:pPr>
              <w:pStyle w:val="ConsPlusNormal"/>
              <w:jc w:val="center"/>
            </w:pPr>
            <w:r>
              <w:t>100</w:t>
            </w:r>
          </w:p>
        </w:tc>
      </w:tr>
      <w:tr w:rsidR="00CA67FC">
        <w:tc>
          <w:tcPr>
            <w:tcW w:w="669" w:type="dxa"/>
          </w:tcPr>
          <w:p w:rsidR="00CA67FC" w:rsidRDefault="00CA67FC">
            <w:pPr>
              <w:pStyle w:val="ConsPlusNormal"/>
            </w:pPr>
            <w:r>
              <w:t>1.2</w:t>
            </w:r>
          </w:p>
        </w:tc>
        <w:tc>
          <w:tcPr>
            <w:tcW w:w="16453" w:type="dxa"/>
            <w:gridSpan w:val="9"/>
          </w:tcPr>
          <w:p w:rsidR="00CA67FC" w:rsidRDefault="00CA67FC">
            <w:pPr>
              <w:pStyle w:val="ConsPlusNormal"/>
              <w:outlineLvl w:val="2"/>
            </w:pPr>
            <w:r>
              <w:t>Задачи: 1. Обеспечение сохранности сети автомобильных дорог города.</w:t>
            </w:r>
          </w:p>
          <w:p w:rsidR="00CA67FC" w:rsidRDefault="00CA67FC">
            <w:pPr>
              <w:pStyle w:val="ConsPlusNormal"/>
            </w:pPr>
            <w:r>
              <w:t>2. Обеспечение дорожной безопасности</w:t>
            </w:r>
          </w:p>
        </w:tc>
      </w:tr>
      <w:tr w:rsidR="00CA67FC">
        <w:tc>
          <w:tcPr>
            <w:tcW w:w="669" w:type="dxa"/>
          </w:tcPr>
          <w:p w:rsidR="00CA67FC" w:rsidRDefault="00CA67FC">
            <w:pPr>
              <w:pStyle w:val="ConsPlusNormal"/>
            </w:pPr>
          </w:p>
        </w:tc>
        <w:tc>
          <w:tcPr>
            <w:tcW w:w="16453" w:type="dxa"/>
            <w:gridSpan w:val="9"/>
          </w:tcPr>
          <w:p w:rsidR="00CA67FC" w:rsidRDefault="00CA67FC">
            <w:pPr>
              <w:pStyle w:val="ConsPlusNormal"/>
            </w:pPr>
            <w:hyperlink w:anchor="P1631" w:history="1">
              <w:r>
                <w:rPr>
                  <w:color w:val="0000FF"/>
                </w:rPr>
                <w:t>Подпрограмма</w:t>
              </w:r>
            </w:hyperlink>
            <w:r>
              <w:t xml:space="preserve"> "Развитие транспортной системы" на 2014 - 2017 годы</w:t>
            </w:r>
          </w:p>
        </w:tc>
      </w:tr>
      <w:tr w:rsidR="00CA67FC">
        <w:tc>
          <w:tcPr>
            <w:tcW w:w="669" w:type="dxa"/>
          </w:tcPr>
          <w:p w:rsidR="00CA67FC" w:rsidRDefault="00CA67FC">
            <w:pPr>
              <w:pStyle w:val="ConsPlusNormal"/>
            </w:pPr>
          </w:p>
        </w:tc>
        <w:tc>
          <w:tcPr>
            <w:tcW w:w="2835" w:type="dxa"/>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tc>
        <w:tc>
          <w:tcPr>
            <w:tcW w:w="1701" w:type="dxa"/>
          </w:tcPr>
          <w:p w:rsidR="00CA67FC" w:rsidRDefault="00CA67FC">
            <w:pPr>
              <w:pStyle w:val="ConsPlusNormal"/>
            </w:pPr>
            <w:r>
              <w:t>%</w:t>
            </w:r>
          </w:p>
        </w:tc>
        <w:tc>
          <w:tcPr>
            <w:tcW w:w="1701" w:type="dxa"/>
          </w:tcPr>
          <w:p w:rsidR="00CA67FC" w:rsidRDefault="00CA67FC">
            <w:pPr>
              <w:pStyle w:val="ConsPlusNormal"/>
              <w:jc w:val="center"/>
            </w:pPr>
            <w:r>
              <w:t>Х</w:t>
            </w:r>
          </w:p>
        </w:tc>
        <w:tc>
          <w:tcPr>
            <w:tcW w:w="2336" w:type="dxa"/>
          </w:tcPr>
          <w:p w:rsidR="00CA67FC" w:rsidRDefault="00CA67FC">
            <w:pPr>
              <w:pStyle w:val="ConsPlusNormal"/>
            </w:pPr>
            <w:r>
              <w:t xml:space="preserve">Красноярскстат </w:t>
            </w:r>
            <w:hyperlink r:id="rId57" w:history="1">
              <w:r>
                <w:rPr>
                  <w:color w:val="0000FF"/>
                </w:rPr>
                <w:t>Форма 3-ДГ (мо)</w:t>
              </w:r>
            </w:hyperlink>
          </w:p>
        </w:tc>
        <w:tc>
          <w:tcPr>
            <w:tcW w:w="1644" w:type="dxa"/>
          </w:tcPr>
          <w:p w:rsidR="00CA67FC" w:rsidRDefault="00CA67FC">
            <w:pPr>
              <w:pStyle w:val="ConsPlusNormal"/>
              <w:jc w:val="center"/>
            </w:pPr>
            <w:r>
              <w:t>0,4</w:t>
            </w:r>
          </w:p>
        </w:tc>
        <w:tc>
          <w:tcPr>
            <w:tcW w:w="1587" w:type="dxa"/>
          </w:tcPr>
          <w:p w:rsidR="00CA67FC" w:rsidRDefault="00CA67FC">
            <w:pPr>
              <w:pStyle w:val="ConsPlusNormal"/>
              <w:jc w:val="center"/>
            </w:pPr>
            <w:r>
              <w:t>1,0</w:t>
            </w:r>
          </w:p>
        </w:tc>
        <w:tc>
          <w:tcPr>
            <w:tcW w:w="1531" w:type="dxa"/>
          </w:tcPr>
          <w:p w:rsidR="00CA67FC" w:rsidRDefault="00CA67FC">
            <w:pPr>
              <w:pStyle w:val="ConsPlusNormal"/>
              <w:jc w:val="center"/>
            </w:pPr>
            <w:r>
              <w:t>1,0</w:t>
            </w:r>
          </w:p>
        </w:tc>
        <w:tc>
          <w:tcPr>
            <w:tcW w:w="1531" w:type="dxa"/>
          </w:tcPr>
          <w:p w:rsidR="00CA67FC" w:rsidRDefault="00CA67FC">
            <w:pPr>
              <w:pStyle w:val="ConsPlusNormal"/>
              <w:jc w:val="center"/>
            </w:pPr>
            <w:r>
              <w:t>1,0</w:t>
            </w:r>
          </w:p>
        </w:tc>
        <w:tc>
          <w:tcPr>
            <w:tcW w:w="1587" w:type="dxa"/>
          </w:tcPr>
          <w:p w:rsidR="00CA67FC" w:rsidRDefault="00CA67FC">
            <w:pPr>
              <w:pStyle w:val="ConsPlusNormal"/>
              <w:jc w:val="center"/>
            </w:pPr>
            <w:r>
              <w:t>1,0</w:t>
            </w:r>
          </w:p>
        </w:tc>
      </w:tr>
      <w:tr w:rsidR="00CA67FC">
        <w:tc>
          <w:tcPr>
            <w:tcW w:w="669" w:type="dxa"/>
          </w:tcPr>
          <w:p w:rsidR="00CA67FC" w:rsidRDefault="00CA67FC">
            <w:pPr>
              <w:pStyle w:val="ConsPlusNormal"/>
            </w:pPr>
            <w:r>
              <w:t>1.3</w:t>
            </w:r>
          </w:p>
        </w:tc>
        <w:tc>
          <w:tcPr>
            <w:tcW w:w="16453" w:type="dxa"/>
            <w:gridSpan w:val="9"/>
          </w:tcPr>
          <w:p w:rsidR="00CA67FC" w:rsidRDefault="00CA67FC">
            <w:pPr>
              <w:pStyle w:val="ConsPlusNormal"/>
              <w:outlineLvl w:val="2"/>
            </w:pPr>
            <w:r>
              <w:t>Задача 3. Обеспечение доступности и повышение качества транспортных услуг</w:t>
            </w:r>
          </w:p>
        </w:tc>
      </w:tr>
      <w:tr w:rsidR="00CA67FC">
        <w:tc>
          <w:tcPr>
            <w:tcW w:w="669" w:type="dxa"/>
          </w:tcPr>
          <w:p w:rsidR="00CA67FC" w:rsidRDefault="00CA67FC">
            <w:pPr>
              <w:pStyle w:val="ConsPlusNormal"/>
            </w:pPr>
          </w:p>
        </w:tc>
        <w:tc>
          <w:tcPr>
            <w:tcW w:w="16453" w:type="dxa"/>
            <w:gridSpan w:val="9"/>
          </w:tcPr>
          <w:p w:rsidR="00CA67FC" w:rsidRDefault="00CA67FC">
            <w:pPr>
              <w:pStyle w:val="ConsPlusNormal"/>
            </w:pPr>
            <w:hyperlink w:anchor="P1621" w:history="1">
              <w:r>
                <w:rPr>
                  <w:color w:val="0000FF"/>
                </w:rPr>
                <w:t>Подпрограмма</w:t>
              </w:r>
            </w:hyperlink>
            <w:r>
              <w:t xml:space="preserve"> "Развитие транспортной системы" на 2014 - 2017 годы</w:t>
            </w:r>
          </w:p>
        </w:tc>
      </w:tr>
      <w:tr w:rsidR="00CA67FC">
        <w:tc>
          <w:tcPr>
            <w:tcW w:w="669" w:type="dxa"/>
          </w:tcPr>
          <w:p w:rsidR="00CA67FC" w:rsidRDefault="00CA67FC">
            <w:pPr>
              <w:pStyle w:val="ConsPlusNormal"/>
            </w:pPr>
          </w:p>
        </w:tc>
        <w:tc>
          <w:tcPr>
            <w:tcW w:w="2835" w:type="dxa"/>
          </w:tcPr>
          <w:p w:rsidR="00CA67FC" w:rsidRDefault="00CA67FC">
            <w:pPr>
              <w:pStyle w:val="ConsPlusNormal"/>
            </w:pPr>
            <w:r>
              <w:t xml:space="preserve">Пробег с пассажирами при </w:t>
            </w:r>
            <w:r>
              <w:lastRenderedPageBreak/>
              <w:t>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tc>
        <w:tc>
          <w:tcPr>
            <w:tcW w:w="1701" w:type="dxa"/>
            <w:vMerge w:val="restart"/>
            <w:tcBorders>
              <w:bottom w:val="nil"/>
            </w:tcBorders>
          </w:tcPr>
          <w:p w:rsidR="00CA67FC" w:rsidRDefault="00CA67FC">
            <w:pPr>
              <w:pStyle w:val="ConsPlusNormal"/>
            </w:pPr>
            <w:r>
              <w:lastRenderedPageBreak/>
              <w:t>км</w:t>
            </w:r>
          </w:p>
        </w:tc>
        <w:tc>
          <w:tcPr>
            <w:tcW w:w="1701" w:type="dxa"/>
            <w:vMerge w:val="restart"/>
            <w:tcBorders>
              <w:bottom w:val="nil"/>
            </w:tcBorders>
          </w:tcPr>
          <w:p w:rsidR="00CA67FC" w:rsidRDefault="00CA67FC">
            <w:pPr>
              <w:pStyle w:val="ConsPlusNormal"/>
              <w:jc w:val="center"/>
            </w:pPr>
            <w:r>
              <w:t>х</w:t>
            </w:r>
          </w:p>
        </w:tc>
        <w:tc>
          <w:tcPr>
            <w:tcW w:w="2336" w:type="dxa"/>
            <w:vMerge w:val="restart"/>
            <w:tcBorders>
              <w:bottom w:val="nil"/>
            </w:tcBorders>
          </w:tcPr>
          <w:p w:rsidR="00CA67FC" w:rsidRDefault="00CA67FC">
            <w:pPr>
              <w:pStyle w:val="ConsPlusNormal"/>
            </w:pPr>
            <w:r>
              <w:t xml:space="preserve">Ведомственная </w:t>
            </w:r>
            <w:r>
              <w:lastRenderedPageBreak/>
              <w:t>статистика</w:t>
            </w:r>
          </w:p>
        </w:tc>
        <w:tc>
          <w:tcPr>
            <w:tcW w:w="1644" w:type="dxa"/>
          </w:tcPr>
          <w:p w:rsidR="00CA67FC" w:rsidRDefault="00CA67FC">
            <w:pPr>
              <w:pStyle w:val="ConsPlusNormal"/>
              <w:jc w:val="center"/>
            </w:pPr>
            <w:r>
              <w:lastRenderedPageBreak/>
              <w:t>2236456,5</w:t>
            </w:r>
          </w:p>
        </w:tc>
        <w:tc>
          <w:tcPr>
            <w:tcW w:w="1587" w:type="dxa"/>
          </w:tcPr>
          <w:p w:rsidR="00CA67FC" w:rsidRDefault="00CA67FC">
            <w:pPr>
              <w:pStyle w:val="ConsPlusNormal"/>
              <w:jc w:val="center"/>
            </w:pPr>
            <w:r>
              <w:t>2365855,9</w:t>
            </w:r>
          </w:p>
        </w:tc>
        <w:tc>
          <w:tcPr>
            <w:tcW w:w="1531" w:type="dxa"/>
          </w:tcPr>
          <w:p w:rsidR="00CA67FC" w:rsidRDefault="00CA67FC">
            <w:pPr>
              <w:pStyle w:val="ConsPlusNormal"/>
              <w:jc w:val="center"/>
            </w:pPr>
            <w:r>
              <w:t>2388428,5</w:t>
            </w:r>
          </w:p>
        </w:tc>
        <w:tc>
          <w:tcPr>
            <w:tcW w:w="1531" w:type="dxa"/>
          </w:tcPr>
          <w:p w:rsidR="00CA67FC" w:rsidRDefault="00CA67FC">
            <w:pPr>
              <w:pStyle w:val="ConsPlusNormal"/>
              <w:jc w:val="center"/>
            </w:pPr>
            <w:r>
              <w:t>2459357,1</w:t>
            </w:r>
          </w:p>
        </w:tc>
        <w:tc>
          <w:tcPr>
            <w:tcW w:w="1587" w:type="dxa"/>
          </w:tcPr>
          <w:p w:rsidR="00CA67FC" w:rsidRDefault="00CA67FC">
            <w:pPr>
              <w:pStyle w:val="ConsPlusNormal"/>
              <w:jc w:val="center"/>
            </w:pPr>
            <w:r>
              <w:t>2459357,1</w:t>
            </w:r>
          </w:p>
        </w:tc>
      </w:tr>
      <w:tr w:rsidR="00CA67FC">
        <w:tc>
          <w:tcPr>
            <w:tcW w:w="669" w:type="dxa"/>
          </w:tcPr>
          <w:p w:rsidR="00CA67FC" w:rsidRDefault="00CA67FC">
            <w:pPr>
              <w:pStyle w:val="ConsPlusNormal"/>
            </w:pPr>
          </w:p>
        </w:tc>
        <w:tc>
          <w:tcPr>
            <w:tcW w:w="2835" w:type="dxa"/>
          </w:tcPr>
          <w:p w:rsidR="00CA67FC" w:rsidRDefault="00CA67FC">
            <w:pPr>
              <w:pStyle w:val="ConsPlusNormal"/>
            </w:pPr>
            <w:r>
              <w:t>автомобильный</w:t>
            </w:r>
          </w:p>
        </w:tc>
        <w:tc>
          <w:tcPr>
            <w:tcW w:w="1701" w:type="dxa"/>
            <w:vMerge/>
            <w:tcBorders>
              <w:bottom w:val="nil"/>
            </w:tcBorders>
          </w:tcPr>
          <w:p w:rsidR="00CA67FC" w:rsidRDefault="00CA67FC"/>
        </w:tc>
        <w:tc>
          <w:tcPr>
            <w:tcW w:w="1701" w:type="dxa"/>
            <w:vMerge/>
            <w:tcBorders>
              <w:bottom w:val="nil"/>
            </w:tcBorders>
          </w:tcPr>
          <w:p w:rsidR="00CA67FC" w:rsidRDefault="00CA67FC"/>
        </w:tc>
        <w:tc>
          <w:tcPr>
            <w:tcW w:w="2336" w:type="dxa"/>
            <w:vMerge/>
            <w:tcBorders>
              <w:bottom w:val="nil"/>
            </w:tcBorders>
          </w:tcPr>
          <w:p w:rsidR="00CA67FC" w:rsidRDefault="00CA67FC"/>
        </w:tc>
        <w:tc>
          <w:tcPr>
            <w:tcW w:w="1644" w:type="dxa"/>
          </w:tcPr>
          <w:p w:rsidR="00CA67FC" w:rsidRDefault="00CA67FC">
            <w:pPr>
              <w:pStyle w:val="ConsPlusNormal"/>
              <w:jc w:val="center"/>
            </w:pPr>
            <w:r>
              <w:t>1212426,5</w:t>
            </w:r>
          </w:p>
        </w:tc>
        <w:tc>
          <w:tcPr>
            <w:tcW w:w="1587" w:type="dxa"/>
          </w:tcPr>
          <w:p w:rsidR="00CA67FC" w:rsidRDefault="00CA67FC">
            <w:pPr>
              <w:pStyle w:val="ConsPlusNormal"/>
              <w:jc w:val="center"/>
            </w:pPr>
            <w:r>
              <w:t>1341948,9</w:t>
            </w:r>
          </w:p>
        </w:tc>
        <w:tc>
          <w:tcPr>
            <w:tcW w:w="1531" w:type="dxa"/>
          </w:tcPr>
          <w:p w:rsidR="00CA67FC" w:rsidRDefault="00CA67FC">
            <w:pPr>
              <w:pStyle w:val="ConsPlusNormal"/>
              <w:jc w:val="center"/>
            </w:pPr>
            <w:r>
              <w:t>1364521,5</w:t>
            </w:r>
          </w:p>
        </w:tc>
        <w:tc>
          <w:tcPr>
            <w:tcW w:w="1531" w:type="dxa"/>
          </w:tcPr>
          <w:p w:rsidR="00CA67FC" w:rsidRDefault="00CA67FC">
            <w:pPr>
              <w:pStyle w:val="ConsPlusNormal"/>
              <w:jc w:val="center"/>
            </w:pPr>
            <w:r>
              <w:t>1435450,1</w:t>
            </w:r>
          </w:p>
        </w:tc>
        <w:tc>
          <w:tcPr>
            <w:tcW w:w="1587" w:type="dxa"/>
          </w:tcPr>
          <w:p w:rsidR="00CA67FC" w:rsidRDefault="00CA67FC">
            <w:pPr>
              <w:pStyle w:val="ConsPlusNormal"/>
              <w:jc w:val="center"/>
            </w:pPr>
            <w:r>
              <w:t>1435450,1</w:t>
            </w:r>
          </w:p>
        </w:tc>
      </w:tr>
      <w:tr w:rsidR="00CA67FC">
        <w:tblPrEx>
          <w:tblBorders>
            <w:insideH w:val="nil"/>
          </w:tblBorders>
        </w:tblPrEx>
        <w:tc>
          <w:tcPr>
            <w:tcW w:w="669" w:type="dxa"/>
            <w:tcBorders>
              <w:bottom w:val="nil"/>
            </w:tcBorders>
          </w:tcPr>
          <w:p w:rsidR="00CA67FC" w:rsidRDefault="00CA67FC">
            <w:pPr>
              <w:pStyle w:val="ConsPlusNormal"/>
            </w:pPr>
          </w:p>
        </w:tc>
        <w:tc>
          <w:tcPr>
            <w:tcW w:w="2835" w:type="dxa"/>
            <w:tcBorders>
              <w:bottom w:val="nil"/>
            </w:tcBorders>
          </w:tcPr>
          <w:p w:rsidR="00CA67FC" w:rsidRDefault="00CA67FC">
            <w:pPr>
              <w:pStyle w:val="ConsPlusNormal"/>
            </w:pPr>
            <w:r>
              <w:t>электрический</w:t>
            </w:r>
          </w:p>
        </w:tc>
        <w:tc>
          <w:tcPr>
            <w:tcW w:w="1701" w:type="dxa"/>
            <w:vMerge/>
            <w:tcBorders>
              <w:bottom w:val="nil"/>
            </w:tcBorders>
          </w:tcPr>
          <w:p w:rsidR="00CA67FC" w:rsidRDefault="00CA67FC"/>
        </w:tc>
        <w:tc>
          <w:tcPr>
            <w:tcW w:w="1701" w:type="dxa"/>
            <w:vMerge/>
            <w:tcBorders>
              <w:bottom w:val="nil"/>
            </w:tcBorders>
          </w:tcPr>
          <w:p w:rsidR="00CA67FC" w:rsidRDefault="00CA67FC"/>
        </w:tc>
        <w:tc>
          <w:tcPr>
            <w:tcW w:w="2336" w:type="dxa"/>
            <w:vMerge/>
            <w:tcBorders>
              <w:bottom w:val="nil"/>
            </w:tcBorders>
          </w:tcPr>
          <w:p w:rsidR="00CA67FC" w:rsidRDefault="00CA67FC"/>
        </w:tc>
        <w:tc>
          <w:tcPr>
            <w:tcW w:w="1644" w:type="dxa"/>
            <w:tcBorders>
              <w:bottom w:val="nil"/>
            </w:tcBorders>
          </w:tcPr>
          <w:p w:rsidR="00CA67FC" w:rsidRDefault="00CA67FC">
            <w:pPr>
              <w:pStyle w:val="ConsPlusNormal"/>
              <w:jc w:val="center"/>
            </w:pPr>
            <w:r>
              <w:t>1024030,0</w:t>
            </w:r>
          </w:p>
        </w:tc>
        <w:tc>
          <w:tcPr>
            <w:tcW w:w="1587" w:type="dxa"/>
            <w:tcBorders>
              <w:bottom w:val="nil"/>
            </w:tcBorders>
          </w:tcPr>
          <w:p w:rsidR="00CA67FC" w:rsidRDefault="00CA67FC">
            <w:pPr>
              <w:pStyle w:val="ConsPlusNormal"/>
              <w:jc w:val="center"/>
            </w:pPr>
            <w:r>
              <w:t>1023907,0</w:t>
            </w:r>
          </w:p>
        </w:tc>
        <w:tc>
          <w:tcPr>
            <w:tcW w:w="1531" w:type="dxa"/>
            <w:tcBorders>
              <w:bottom w:val="nil"/>
            </w:tcBorders>
          </w:tcPr>
          <w:p w:rsidR="00CA67FC" w:rsidRDefault="00CA67FC">
            <w:pPr>
              <w:pStyle w:val="ConsPlusNormal"/>
              <w:jc w:val="center"/>
            </w:pPr>
            <w:r>
              <w:t>1023907,0</w:t>
            </w:r>
          </w:p>
        </w:tc>
        <w:tc>
          <w:tcPr>
            <w:tcW w:w="1531" w:type="dxa"/>
            <w:tcBorders>
              <w:bottom w:val="nil"/>
            </w:tcBorders>
          </w:tcPr>
          <w:p w:rsidR="00CA67FC" w:rsidRDefault="00CA67FC">
            <w:pPr>
              <w:pStyle w:val="ConsPlusNormal"/>
              <w:jc w:val="center"/>
            </w:pPr>
            <w:r>
              <w:t>1023907,0</w:t>
            </w:r>
          </w:p>
        </w:tc>
        <w:tc>
          <w:tcPr>
            <w:tcW w:w="1587" w:type="dxa"/>
            <w:tcBorders>
              <w:bottom w:val="nil"/>
            </w:tcBorders>
          </w:tcPr>
          <w:p w:rsidR="00CA67FC" w:rsidRDefault="00CA67FC">
            <w:pPr>
              <w:pStyle w:val="ConsPlusNormal"/>
              <w:jc w:val="center"/>
            </w:pPr>
            <w:r>
              <w:t>1023907,0</w:t>
            </w:r>
          </w:p>
        </w:tc>
      </w:tr>
      <w:tr w:rsidR="00CA67FC">
        <w:tblPrEx>
          <w:tblBorders>
            <w:insideH w:val="nil"/>
          </w:tblBorders>
        </w:tblPrEx>
        <w:tc>
          <w:tcPr>
            <w:tcW w:w="17122" w:type="dxa"/>
            <w:gridSpan w:val="10"/>
            <w:tcBorders>
              <w:top w:val="nil"/>
            </w:tcBorders>
          </w:tcPr>
          <w:p w:rsidR="00CA67FC" w:rsidRDefault="00CA67FC">
            <w:pPr>
              <w:pStyle w:val="ConsPlusNormal"/>
              <w:jc w:val="both"/>
            </w:pPr>
            <w:r>
              <w:t>(в ред. Постановлений Администрации г. Ачинска Красноярского края от 12.03.2015</w:t>
            </w:r>
          </w:p>
          <w:p w:rsidR="00CA67FC" w:rsidRDefault="00CA67FC">
            <w:pPr>
              <w:pStyle w:val="ConsPlusNormal"/>
              <w:jc w:val="both"/>
            </w:pPr>
            <w:hyperlink r:id="rId58" w:history="1">
              <w:r>
                <w:rPr>
                  <w:color w:val="0000FF"/>
                </w:rPr>
                <w:t>N 066-п</w:t>
              </w:r>
            </w:hyperlink>
            <w:r>
              <w:t xml:space="preserve">, от 24.12.2015 </w:t>
            </w:r>
            <w:hyperlink r:id="rId59" w:history="1">
              <w:r>
                <w:rPr>
                  <w:color w:val="0000FF"/>
                </w:rPr>
                <w:t>N 472-п</w:t>
              </w:r>
            </w:hyperlink>
            <w:r>
              <w:t>)</w:t>
            </w:r>
          </w:p>
        </w:tc>
      </w:tr>
    </w:tbl>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1"/>
      </w:pPr>
      <w:r>
        <w:t>Приложение N 2</w:t>
      </w:r>
    </w:p>
    <w:p w:rsidR="00CA67FC" w:rsidRDefault="00CA67FC">
      <w:pPr>
        <w:pStyle w:val="ConsPlusNormal"/>
        <w:jc w:val="right"/>
      </w:pPr>
      <w:r>
        <w:t>к паспорту</w:t>
      </w:r>
    </w:p>
    <w:p w:rsidR="00CA67FC" w:rsidRDefault="00CA67FC">
      <w:pPr>
        <w:pStyle w:val="ConsPlusNormal"/>
        <w:jc w:val="right"/>
      </w:pPr>
      <w:r>
        <w:t>муниципальной программы</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2" w:name="P322"/>
      <w:bookmarkEnd w:id="2"/>
      <w:r>
        <w:t>ЗНАЧЕНИЯ ЦЕЛЕВЫХ ПОКАЗАТЕЛЕЙ НА ДОЛГОСРОЧНЫЙ ПЕРИОД</w:t>
      </w:r>
    </w:p>
    <w:p w:rsidR="00CA67FC" w:rsidRDefault="00CA6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(в ред. Постановлений Администрации г. Ачинска Красноярского края</w:t>
            </w:r>
          </w:p>
          <w:p w:rsidR="00CA67FC" w:rsidRDefault="00CA67FC">
            <w:pPr>
              <w:pStyle w:val="ConsPlusNormal"/>
              <w:jc w:val="center"/>
            </w:pPr>
            <w:r>
              <w:rPr>
                <w:color w:val="392C69"/>
              </w:rPr>
              <w:lastRenderedPageBreak/>
              <w:t xml:space="preserve">от 12.03.2015 </w:t>
            </w:r>
            <w:hyperlink r:id="rId60" w:history="1">
              <w:r>
                <w:rPr>
                  <w:color w:val="0000FF"/>
                </w:rPr>
                <w:t>N 066-п</w:t>
              </w:r>
            </w:hyperlink>
            <w:r>
              <w:rPr>
                <w:color w:val="392C69"/>
              </w:rPr>
              <w:t xml:space="preserve">, от 24.12.2015 </w:t>
            </w:r>
            <w:hyperlink r:id="rId61" w:history="1">
              <w:r>
                <w:rPr>
                  <w:color w:val="0000FF"/>
                </w:rPr>
                <w:t>N 472-п</w:t>
              </w:r>
            </w:hyperlink>
            <w:r>
              <w:rPr>
                <w:color w:val="392C69"/>
              </w:rPr>
              <w:t>)</w:t>
            </w:r>
          </w:p>
        </w:tc>
      </w:tr>
    </w:tbl>
    <w:p w:rsidR="00CA67FC" w:rsidRDefault="00CA6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2721"/>
        <w:gridCol w:w="1757"/>
        <w:gridCol w:w="1644"/>
        <w:gridCol w:w="1531"/>
        <w:gridCol w:w="1701"/>
        <w:gridCol w:w="1701"/>
        <w:gridCol w:w="1644"/>
        <w:gridCol w:w="1644"/>
        <w:gridCol w:w="1644"/>
        <w:gridCol w:w="1644"/>
        <w:gridCol w:w="1644"/>
        <w:gridCol w:w="1587"/>
        <w:gridCol w:w="1587"/>
        <w:gridCol w:w="1701"/>
        <w:gridCol w:w="1587"/>
      </w:tblGrid>
      <w:tr w:rsidR="00CA67FC">
        <w:tc>
          <w:tcPr>
            <w:tcW w:w="582" w:type="dxa"/>
            <w:vMerge w:val="restart"/>
          </w:tcPr>
          <w:p w:rsidR="00CA67FC" w:rsidRDefault="00CA67FC">
            <w:pPr>
              <w:pStyle w:val="ConsPlusNormal"/>
              <w:jc w:val="center"/>
            </w:pPr>
            <w:r>
              <w:t>N п/п</w:t>
            </w:r>
          </w:p>
        </w:tc>
        <w:tc>
          <w:tcPr>
            <w:tcW w:w="2721" w:type="dxa"/>
            <w:vMerge w:val="restart"/>
          </w:tcPr>
          <w:p w:rsidR="00CA67FC" w:rsidRDefault="00CA67FC">
            <w:pPr>
              <w:pStyle w:val="ConsPlusNormal"/>
              <w:jc w:val="center"/>
            </w:pPr>
            <w:r>
              <w:t>Цели, целевые показатели</w:t>
            </w:r>
          </w:p>
        </w:tc>
        <w:tc>
          <w:tcPr>
            <w:tcW w:w="1757" w:type="dxa"/>
            <w:vMerge w:val="restart"/>
          </w:tcPr>
          <w:p w:rsidR="00CA67FC" w:rsidRDefault="00CA67FC">
            <w:pPr>
              <w:pStyle w:val="ConsPlusNormal"/>
              <w:jc w:val="center"/>
            </w:pPr>
            <w:r>
              <w:t>Единица измерения</w:t>
            </w:r>
          </w:p>
        </w:tc>
        <w:tc>
          <w:tcPr>
            <w:tcW w:w="1644" w:type="dxa"/>
            <w:vMerge w:val="restart"/>
          </w:tcPr>
          <w:p w:rsidR="00CA67FC" w:rsidRDefault="00CA67FC">
            <w:pPr>
              <w:pStyle w:val="ConsPlusNormal"/>
              <w:jc w:val="center"/>
            </w:pPr>
            <w:r>
              <w:t>2013 год</w:t>
            </w:r>
          </w:p>
        </w:tc>
        <w:tc>
          <w:tcPr>
            <w:tcW w:w="1531" w:type="dxa"/>
            <w:vMerge w:val="restart"/>
          </w:tcPr>
          <w:p w:rsidR="00CA67FC" w:rsidRDefault="00CA67FC">
            <w:pPr>
              <w:pStyle w:val="ConsPlusNormal"/>
              <w:jc w:val="center"/>
            </w:pPr>
            <w:r>
              <w:t>2014 год</w:t>
            </w:r>
          </w:p>
        </w:tc>
        <w:tc>
          <w:tcPr>
            <w:tcW w:w="1701" w:type="dxa"/>
            <w:vMerge w:val="restart"/>
          </w:tcPr>
          <w:p w:rsidR="00CA67FC" w:rsidRDefault="00CA67FC">
            <w:pPr>
              <w:pStyle w:val="ConsPlusNormal"/>
              <w:jc w:val="center"/>
            </w:pPr>
            <w:r>
              <w:t>2015 год</w:t>
            </w:r>
          </w:p>
        </w:tc>
        <w:tc>
          <w:tcPr>
            <w:tcW w:w="3345" w:type="dxa"/>
            <w:gridSpan w:val="2"/>
          </w:tcPr>
          <w:p w:rsidR="00CA67FC" w:rsidRDefault="00CA67FC">
            <w:pPr>
              <w:pStyle w:val="ConsPlusNormal"/>
              <w:jc w:val="center"/>
            </w:pPr>
            <w:r>
              <w:t>Плановый период</w:t>
            </w:r>
          </w:p>
        </w:tc>
        <w:tc>
          <w:tcPr>
            <w:tcW w:w="13038" w:type="dxa"/>
            <w:gridSpan w:val="8"/>
          </w:tcPr>
          <w:p w:rsidR="00CA67FC" w:rsidRDefault="00CA67FC">
            <w:pPr>
              <w:pStyle w:val="ConsPlusNormal"/>
              <w:jc w:val="center"/>
            </w:pPr>
            <w:r>
              <w:t>Долгосрочный период по годам</w:t>
            </w:r>
          </w:p>
        </w:tc>
      </w:tr>
      <w:tr w:rsidR="00CA67FC">
        <w:tc>
          <w:tcPr>
            <w:tcW w:w="582" w:type="dxa"/>
            <w:vMerge/>
          </w:tcPr>
          <w:p w:rsidR="00CA67FC" w:rsidRDefault="00CA67FC"/>
        </w:tc>
        <w:tc>
          <w:tcPr>
            <w:tcW w:w="2721" w:type="dxa"/>
            <w:vMerge/>
          </w:tcPr>
          <w:p w:rsidR="00CA67FC" w:rsidRDefault="00CA67FC"/>
        </w:tc>
        <w:tc>
          <w:tcPr>
            <w:tcW w:w="1757" w:type="dxa"/>
            <w:vMerge/>
          </w:tcPr>
          <w:p w:rsidR="00CA67FC" w:rsidRDefault="00CA67FC"/>
        </w:tc>
        <w:tc>
          <w:tcPr>
            <w:tcW w:w="1644" w:type="dxa"/>
            <w:vMerge/>
          </w:tcPr>
          <w:p w:rsidR="00CA67FC" w:rsidRDefault="00CA67FC"/>
        </w:tc>
        <w:tc>
          <w:tcPr>
            <w:tcW w:w="1531" w:type="dxa"/>
            <w:vMerge/>
          </w:tcPr>
          <w:p w:rsidR="00CA67FC" w:rsidRDefault="00CA67FC"/>
        </w:tc>
        <w:tc>
          <w:tcPr>
            <w:tcW w:w="1701" w:type="dxa"/>
            <w:vMerge/>
          </w:tcPr>
          <w:p w:rsidR="00CA67FC" w:rsidRDefault="00CA67FC"/>
        </w:tc>
        <w:tc>
          <w:tcPr>
            <w:tcW w:w="1701" w:type="dxa"/>
          </w:tcPr>
          <w:p w:rsidR="00CA67FC" w:rsidRDefault="00CA67FC">
            <w:pPr>
              <w:pStyle w:val="ConsPlusNormal"/>
              <w:jc w:val="center"/>
            </w:pPr>
            <w:r>
              <w:t>2016 год</w:t>
            </w:r>
          </w:p>
        </w:tc>
        <w:tc>
          <w:tcPr>
            <w:tcW w:w="1644" w:type="dxa"/>
          </w:tcPr>
          <w:p w:rsidR="00CA67FC" w:rsidRDefault="00CA67FC">
            <w:pPr>
              <w:pStyle w:val="ConsPlusNormal"/>
              <w:jc w:val="center"/>
            </w:pPr>
            <w:r>
              <w:t>2017 год</w:t>
            </w:r>
          </w:p>
        </w:tc>
        <w:tc>
          <w:tcPr>
            <w:tcW w:w="1644" w:type="dxa"/>
          </w:tcPr>
          <w:p w:rsidR="00CA67FC" w:rsidRDefault="00CA67FC">
            <w:pPr>
              <w:pStyle w:val="ConsPlusNormal"/>
              <w:jc w:val="center"/>
            </w:pPr>
            <w:r>
              <w:t>2018 год</w:t>
            </w:r>
          </w:p>
        </w:tc>
        <w:tc>
          <w:tcPr>
            <w:tcW w:w="1644" w:type="dxa"/>
          </w:tcPr>
          <w:p w:rsidR="00CA67FC" w:rsidRDefault="00CA67FC">
            <w:pPr>
              <w:pStyle w:val="ConsPlusNormal"/>
              <w:jc w:val="center"/>
            </w:pPr>
            <w:r>
              <w:t>2019 год</w:t>
            </w:r>
          </w:p>
        </w:tc>
        <w:tc>
          <w:tcPr>
            <w:tcW w:w="1644" w:type="dxa"/>
          </w:tcPr>
          <w:p w:rsidR="00CA67FC" w:rsidRDefault="00CA67FC">
            <w:pPr>
              <w:pStyle w:val="ConsPlusNormal"/>
              <w:jc w:val="center"/>
            </w:pPr>
            <w:r>
              <w:t>2020 год</w:t>
            </w:r>
          </w:p>
        </w:tc>
        <w:tc>
          <w:tcPr>
            <w:tcW w:w="1644" w:type="dxa"/>
          </w:tcPr>
          <w:p w:rsidR="00CA67FC" w:rsidRDefault="00CA67FC">
            <w:pPr>
              <w:pStyle w:val="ConsPlusNormal"/>
              <w:jc w:val="center"/>
            </w:pPr>
            <w:r>
              <w:t>2021 год</w:t>
            </w:r>
          </w:p>
        </w:tc>
        <w:tc>
          <w:tcPr>
            <w:tcW w:w="1587" w:type="dxa"/>
          </w:tcPr>
          <w:p w:rsidR="00CA67FC" w:rsidRDefault="00CA67FC">
            <w:pPr>
              <w:pStyle w:val="ConsPlusNormal"/>
              <w:jc w:val="center"/>
            </w:pPr>
            <w:r>
              <w:t>2022 год</w:t>
            </w:r>
          </w:p>
        </w:tc>
        <w:tc>
          <w:tcPr>
            <w:tcW w:w="1587" w:type="dxa"/>
          </w:tcPr>
          <w:p w:rsidR="00CA67FC" w:rsidRDefault="00CA67FC">
            <w:pPr>
              <w:pStyle w:val="ConsPlusNormal"/>
              <w:jc w:val="center"/>
            </w:pPr>
            <w:r>
              <w:t>2023 год</w:t>
            </w:r>
          </w:p>
        </w:tc>
        <w:tc>
          <w:tcPr>
            <w:tcW w:w="1701" w:type="dxa"/>
          </w:tcPr>
          <w:p w:rsidR="00CA67FC" w:rsidRDefault="00CA67FC">
            <w:pPr>
              <w:pStyle w:val="ConsPlusNormal"/>
              <w:jc w:val="center"/>
            </w:pPr>
            <w:r>
              <w:t>2024 год</w:t>
            </w:r>
          </w:p>
        </w:tc>
        <w:tc>
          <w:tcPr>
            <w:tcW w:w="1587" w:type="dxa"/>
          </w:tcPr>
          <w:p w:rsidR="00CA67FC" w:rsidRDefault="00CA67FC">
            <w:pPr>
              <w:pStyle w:val="ConsPlusNormal"/>
              <w:jc w:val="center"/>
            </w:pPr>
            <w:r>
              <w:t>2025 год</w:t>
            </w:r>
          </w:p>
        </w:tc>
      </w:tr>
      <w:tr w:rsidR="00CA67FC">
        <w:tc>
          <w:tcPr>
            <w:tcW w:w="582" w:type="dxa"/>
          </w:tcPr>
          <w:p w:rsidR="00CA67FC" w:rsidRDefault="00CA67FC">
            <w:pPr>
              <w:pStyle w:val="ConsPlusNormal"/>
              <w:jc w:val="center"/>
            </w:pPr>
            <w:r>
              <w:t>1</w:t>
            </w:r>
          </w:p>
        </w:tc>
        <w:tc>
          <w:tcPr>
            <w:tcW w:w="2721" w:type="dxa"/>
          </w:tcPr>
          <w:p w:rsidR="00CA67FC" w:rsidRDefault="00CA67FC">
            <w:pPr>
              <w:pStyle w:val="ConsPlusNormal"/>
              <w:jc w:val="center"/>
            </w:pPr>
            <w:r>
              <w:t>2</w:t>
            </w:r>
          </w:p>
        </w:tc>
        <w:tc>
          <w:tcPr>
            <w:tcW w:w="1757" w:type="dxa"/>
          </w:tcPr>
          <w:p w:rsidR="00CA67FC" w:rsidRDefault="00CA67FC">
            <w:pPr>
              <w:pStyle w:val="ConsPlusNormal"/>
              <w:jc w:val="center"/>
            </w:pPr>
            <w:r>
              <w:t>3</w:t>
            </w:r>
          </w:p>
        </w:tc>
        <w:tc>
          <w:tcPr>
            <w:tcW w:w="1644" w:type="dxa"/>
          </w:tcPr>
          <w:p w:rsidR="00CA67FC" w:rsidRDefault="00CA67FC">
            <w:pPr>
              <w:pStyle w:val="ConsPlusNormal"/>
              <w:jc w:val="center"/>
            </w:pPr>
            <w:r>
              <w:t>4</w:t>
            </w:r>
          </w:p>
        </w:tc>
        <w:tc>
          <w:tcPr>
            <w:tcW w:w="1531" w:type="dxa"/>
          </w:tcPr>
          <w:p w:rsidR="00CA67FC" w:rsidRDefault="00CA67FC">
            <w:pPr>
              <w:pStyle w:val="ConsPlusNormal"/>
              <w:jc w:val="center"/>
            </w:pPr>
            <w:r>
              <w:t>5</w:t>
            </w:r>
          </w:p>
        </w:tc>
        <w:tc>
          <w:tcPr>
            <w:tcW w:w="1701" w:type="dxa"/>
          </w:tcPr>
          <w:p w:rsidR="00CA67FC" w:rsidRDefault="00CA67FC">
            <w:pPr>
              <w:pStyle w:val="ConsPlusNormal"/>
              <w:jc w:val="center"/>
            </w:pPr>
            <w:r>
              <w:t>6</w:t>
            </w:r>
          </w:p>
        </w:tc>
        <w:tc>
          <w:tcPr>
            <w:tcW w:w="1701" w:type="dxa"/>
          </w:tcPr>
          <w:p w:rsidR="00CA67FC" w:rsidRDefault="00CA67FC">
            <w:pPr>
              <w:pStyle w:val="ConsPlusNormal"/>
              <w:jc w:val="center"/>
            </w:pPr>
            <w:r>
              <w:t>7</w:t>
            </w:r>
          </w:p>
        </w:tc>
        <w:tc>
          <w:tcPr>
            <w:tcW w:w="1644" w:type="dxa"/>
          </w:tcPr>
          <w:p w:rsidR="00CA67FC" w:rsidRDefault="00CA67FC">
            <w:pPr>
              <w:pStyle w:val="ConsPlusNormal"/>
              <w:jc w:val="center"/>
            </w:pPr>
            <w:r>
              <w:t>8</w:t>
            </w:r>
          </w:p>
        </w:tc>
        <w:tc>
          <w:tcPr>
            <w:tcW w:w="1644" w:type="dxa"/>
          </w:tcPr>
          <w:p w:rsidR="00CA67FC" w:rsidRDefault="00CA67FC">
            <w:pPr>
              <w:pStyle w:val="ConsPlusNormal"/>
              <w:jc w:val="center"/>
            </w:pPr>
            <w:r>
              <w:t>9</w:t>
            </w:r>
          </w:p>
        </w:tc>
        <w:tc>
          <w:tcPr>
            <w:tcW w:w="1644" w:type="dxa"/>
          </w:tcPr>
          <w:p w:rsidR="00CA67FC" w:rsidRDefault="00CA67FC">
            <w:pPr>
              <w:pStyle w:val="ConsPlusNormal"/>
              <w:jc w:val="center"/>
            </w:pPr>
            <w:r>
              <w:t>10</w:t>
            </w:r>
          </w:p>
        </w:tc>
        <w:tc>
          <w:tcPr>
            <w:tcW w:w="1644" w:type="dxa"/>
          </w:tcPr>
          <w:p w:rsidR="00CA67FC" w:rsidRDefault="00CA67FC">
            <w:pPr>
              <w:pStyle w:val="ConsPlusNormal"/>
              <w:jc w:val="center"/>
            </w:pPr>
            <w:r>
              <w:t>11</w:t>
            </w:r>
          </w:p>
        </w:tc>
        <w:tc>
          <w:tcPr>
            <w:tcW w:w="1644" w:type="dxa"/>
          </w:tcPr>
          <w:p w:rsidR="00CA67FC" w:rsidRDefault="00CA67FC">
            <w:pPr>
              <w:pStyle w:val="ConsPlusNormal"/>
              <w:jc w:val="center"/>
            </w:pPr>
            <w:r>
              <w:t>12</w:t>
            </w:r>
          </w:p>
        </w:tc>
        <w:tc>
          <w:tcPr>
            <w:tcW w:w="1587" w:type="dxa"/>
          </w:tcPr>
          <w:p w:rsidR="00CA67FC" w:rsidRDefault="00CA67FC">
            <w:pPr>
              <w:pStyle w:val="ConsPlusNormal"/>
              <w:jc w:val="center"/>
            </w:pPr>
            <w:r>
              <w:t>13</w:t>
            </w:r>
          </w:p>
        </w:tc>
        <w:tc>
          <w:tcPr>
            <w:tcW w:w="1587" w:type="dxa"/>
          </w:tcPr>
          <w:p w:rsidR="00CA67FC" w:rsidRDefault="00CA67FC">
            <w:pPr>
              <w:pStyle w:val="ConsPlusNormal"/>
              <w:jc w:val="center"/>
            </w:pPr>
            <w:r>
              <w:t>14</w:t>
            </w:r>
          </w:p>
        </w:tc>
        <w:tc>
          <w:tcPr>
            <w:tcW w:w="1701" w:type="dxa"/>
          </w:tcPr>
          <w:p w:rsidR="00CA67FC" w:rsidRDefault="00CA67FC">
            <w:pPr>
              <w:pStyle w:val="ConsPlusNormal"/>
              <w:jc w:val="center"/>
            </w:pPr>
            <w:r>
              <w:t>15</w:t>
            </w:r>
          </w:p>
        </w:tc>
        <w:tc>
          <w:tcPr>
            <w:tcW w:w="1587" w:type="dxa"/>
          </w:tcPr>
          <w:p w:rsidR="00CA67FC" w:rsidRDefault="00CA67FC">
            <w:pPr>
              <w:pStyle w:val="ConsPlusNormal"/>
              <w:jc w:val="center"/>
            </w:pPr>
            <w:r>
              <w:t>16</w:t>
            </w:r>
          </w:p>
        </w:tc>
      </w:tr>
      <w:tr w:rsidR="00CA67FC">
        <w:tc>
          <w:tcPr>
            <w:tcW w:w="582" w:type="dxa"/>
          </w:tcPr>
          <w:p w:rsidR="00CA67FC" w:rsidRDefault="00CA67FC">
            <w:pPr>
              <w:pStyle w:val="ConsPlusNormal"/>
            </w:pPr>
            <w:r>
              <w:t>1</w:t>
            </w:r>
          </w:p>
        </w:tc>
        <w:tc>
          <w:tcPr>
            <w:tcW w:w="25737" w:type="dxa"/>
            <w:gridSpan w:val="15"/>
          </w:tcPr>
          <w:p w:rsidR="00CA67FC" w:rsidRDefault="00CA67FC">
            <w:pPr>
              <w:pStyle w:val="ConsPlusNormal"/>
            </w:pPr>
            <w:r>
              <w:t>Цель: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582" w:type="dxa"/>
            <w:vMerge w:val="restart"/>
          </w:tcPr>
          <w:p w:rsidR="00CA67FC" w:rsidRDefault="00CA67FC">
            <w:pPr>
              <w:pStyle w:val="ConsPlusNormal"/>
            </w:pPr>
            <w:r>
              <w:t>1.1</w:t>
            </w:r>
          </w:p>
        </w:tc>
        <w:tc>
          <w:tcPr>
            <w:tcW w:w="25737" w:type="dxa"/>
            <w:gridSpan w:val="15"/>
          </w:tcPr>
          <w:p w:rsidR="00CA67FC" w:rsidRDefault="00CA67FC">
            <w:pPr>
              <w:pStyle w:val="ConsPlusNormal"/>
            </w:pPr>
            <w:r>
              <w:t>Целевой показатель:</w:t>
            </w:r>
          </w:p>
        </w:tc>
      </w:tr>
      <w:tr w:rsidR="00CA67FC">
        <w:tc>
          <w:tcPr>
            <w:tcW w:w="582" w:type="dxa"/>
            <w:vMerge/>
          </w:tcPr>
          <w:p w:rsidR="00CA67FC" w:rsidRDefault="00CA67FC"/>
        </w:tc>
        <w:tc>
          <w:tcPr>
            <w:tcW w:w="2721" w:type="dxa"/>
            <w:vMerge w:val="restart"/>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tc>
        <w:tc>
          <w:tcPr>
            <w:tcW w:w="1757" w:type="dxa"/>
          </w:tcPr>
          <w:p w:rsidR="00CA67FC" w:rsidRDefault="00CA67FC">
            <w:pPr>
              <w:pStyle w:val="ConsPlusNormal"/>
            </w:pPr>
            <w:r>
              <w:t>км</w:t>
            </w:r>
          </w:p>
        </w:tc>
        <w:tc>
          <w:tcPr>
            <w:tcW w:w="1644" w:type="dxa"/>
          </w:tcPr>
          <w:p w:rsidR="00CA67FC" w:rsidRDefault="00CA67FC">
            <w:pPr>
              <w:pStyle w:val="ConsPlusNormal"/>
              <w:jc w:val="center"/>
            </w:pPr>
            <w:r>
              <w:t>221,9</w:t>
            </w:r>
          </w:p>
        </w:tc>
        <w:tc>
          <w:tcPr>
            <w:tcW w:w="1531" w:type="dxa"/>
          </w:tcPr>
          <w:p w:rsidR="00CA67FC" w:rsidRDefault="00CA67FC">
            <w:pPr>
              <w:pStyle w:val="ConsPlusNormal"/>
              <w:jc w:val="center"/>
            </w:pPr>
            <w:r>
              <w:t>221,9</w:t>
            </w:r>
          </w:p>
        </w:tc>
        <w:tc>
          <w:tcPr>
            <w:tcW w:w="1701" w:type="dxa"/>
          </w:tcPr>
          <w:p w:rsidR="00CA67FC" w:rsidRDefault="00CA67FC">
            <w:pPr>
              <w:pStyle w:val="ConsPlusNormal"/>
              <w:jc w:val="center"/>
            </w:pPr>
            <w:r>
              <w:t>221,9</w:t>
            </w:r>
          </w:p>
        </w:tc>
        <w:tc>
          <w:tcPr>
            <w:tcW w:w="1701"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c>
          <w:tcPr>
            <w:tcW w:w="1701"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r>
      <w:tr w:rsidR="00CA67FC">
        <w:tc>
          <w:tcPr>
            <w:tcW w:w="582" w:type="dxa"/>
            <w:vMerge/>
          </w:tcPr>
          <w:p w:rsidR="00CA67FC" w:rsidRDefault="00CA67FC"/>
        </w:tc>
        <w:tc>
          <w:tcPr>
            <w:tcW w:w="2721" w:type="dxa"/>
            <w:vMerge/>
          </w:tcPr>
          <w:p w:rsidR="00CA67FC" w:rsidRDefault="00CA67FC"/>
        </w:tc>
        <w:tc>
          <w:tcPr>
            <w:tcW w:w="1757" w:type="dxa"/>
          </w:tcPr>
          <w:p w:rsidR="00CA67FC" w:rsidRDefault="00CA67FC">
            <w:pPr>
              <w:pStyle w:val="ConsPlusNormal"/>
            </w:pPr>
            <w:r>
              <w:t>%</w:t>
            </w:r>
          </w:p>
        </w:tc>
        <w:tc>
          <w:tcPr>
            <w:tcW w:w="1644" w:type="dxa"/>
          </w:tcPr>
          <w:p w:rsidR="00CA67FC" w:rsidRDefault="00CA67FC">
            <w:pPr>
              <w:pStyle w:val="ConsPlusNormal"/>
              <w:jc w:val="center"/>
            </w:pPr>
            <w:r>
              <w:t>100,0</w:t>
            </w:r>
          </w:p>
        </w:tc>
        <w:tc>
          <w:tcPr>
            <w:tcW w:w="1531" w:type="dxa"/>
          </w:tcPr>
          <w:p w:rsidR="00CA67FC" w:rsidRDefault="00CA67FC">
            <w:pPr>
              <w:pStyle w:val="ConsPlusNormal"/>
              <w:jc w:val="center"/>
            </w:pPr>
            <w:r>
              <w:t>100,0</w:t>
            </w:r>
          </w:p>
        </w:tc>
        <w:tc>
          <w:tcPr>
            <w:tcW w:w="1701" w:type="dxa"/>
          </w:tcPr>
          <w:p w:rsidR="00CA67FC" w:rsidRDefault="00CA67FC">
            <w:pPr>
              <w:pStyle w:val="ConsPlusNormal"/>
              <w:jc w:val="center"/>
            </w:pPr>
            <w:r>
              <w:t>100,0</w:t>
            </w:r>
          </w:p>
        </w:tc>
        <w:tc>
          <w:tcPr>
            <w:tcW w:w="1701" w:type="dxa"/>
          </w:tcPr>
          <w:p w:rsidR="00CA67FC" w:rsidRDefault="00CA67FC">
            <w:pPr>
              <w:pStyle w:val="ConsPlusNormal"/>
              <w:jc w:val="center"/>
            </w:pPr>
            <w:r>
              <w:t>100,0</w:t>
            </w:r>
          </w:p>
        </w:tc>
        <w:tc>
          <w:tcPr>
            <w:tcW w:w="1644" w:type="dxa"/>
          </w:tcPr>
          <w:p w:rsidR="00CA67FC" w:rsidRDefault="00CA67FC">
            <w:pPr>
              <w:pStyle w:val="ConsPlusNormal"/>
              <w:jc w:val="center"/>
            </w:pPr>
            <w:r>
              <w:t>100,0</w:t>
            </w:r>
          </w:p>
        </w:tc>
        <w:tc>
          <w:tcPr>
            <w:tcW w:w="1644" w:type="dxa"/>
          </w:tcPr>
          <w:p w:rsidR="00CA67FC" w:rsidRDefault="00CA67FC">
            <w:pPr>
              <w:pStyle w:val="ConsPlusNormal"/>
              <w:jc w:val="center"/>
            </w:pPr>
            <w:r>
              <w:t>100,0</w:t>
            </w:r>
          </w:p>
        </w:tc>
        <w:tc>
          <w:tcPr>
            <w:tcW w:w="1644" w:type="dxa"/>
          </w:tcPr>
          <w:p w:rsidR="00CA67FC" w:rsidRDefault="00CA67FC">
            <w:pPr>
              <w:pStyle w:val="ConsPlusNormal"/>
              <w:jc w:val="center"/>
            </w:pPr>
            <w:r>
              <w:t>100,0</w:t>
            </w:r>
          </w:p>
        </w:tc>
        <w:tc>
          <w:tcPr>
            <w:tcW w:w="1644" w:type="dxa"/>
          </w:tcPr>
          <w:p w:rsidR="00CA67FC" w:rsidRDefault="00CA67FC">
            <w:pPr>
              <w:pStyle w:val="ConsPlusNormal"/>
              <w:jc w:val="center"/>
            </w:pPr>
            <w:r>
              <w:t>100,0</w:t>
            </w:r>
          </w:p>
        </w:tc>
        <w:tc>
          <w:tcPr>
            <w:tcW w:w="1644" w:type="dxa"/>
          </w:tcPr>
          <w:p w:rsidR="00CA67FC" w:rsidRDefault="00CA67FC">
            <w:pPr>
              <w:pStyle w:val="ConsPlusNormal"/>
              <w:jc w:val="center"/>
            </w:pPr>
            <w:r>
              <w:t>100,0</w:t>
            </w:r>
          </w:p>
        </w:tc>
        <w:tc>
          <w:tcPr>
            <w:tcW w:w="1587" w:type="dxa"/>
          </w:tcPr>
          <w:p w:rsidR="00CA67FC" w:rsidRDefault="00CA67FC">
            <w:pPr>
              <w:pStyle w:val="ConsPlusNormal"/>
              <w:jc w:val="center"/>
            </w:pPr>
            <w:r>
              <w:t>100,0</w:t>
            </w:r>
          </w:p>
        </w:tc>
        <w:tc>
          <w:tcPr>
            <w:tcW w:w="1587" w:type="dxa"/>
          </w:tcPr>
          <w:p w:rsidR="00CA67FC" w:rsidRDefault="00CA67FC">
            <w:pPr>
              <w:pStyle w:val="ConsPlusNormal"/>
              <w:jc w:val="center"/>
            </w:pPr>
            <w:r>
              <w:t>100,0</w:t>
            </w:r>
          </w:p>
        </w:tc>
        <w:tc>
          <w:tcPr>
            <w:tcW w:w="1701" w:type="dxa"/>
          </w:tcPr>
          <w:p w:rsidR="00CA67FC" w:rsidRDefault="00CA67FC">
            <w:pPr>
              <w:pStyle w:val="ConsPlusNormal"/>
              <w:jc w:val="center"/>
            </w:pPr>
            <w:r>
              <w:t>100,0</w:t>
            </w:r>
          </w:p>
        </w:tc>
        <w:tc>
          <w:tcPr>
            <w:tcW w:w="1587" w:type="dxa"/>
          </w:tcPr>
          <w:p w:rsidR="00CA67FC" w:rsidRDefault="00CA67FC">
            <w:pPr>
              <w:pStyle w:val="ConsPlusNormal"/>
              <w:jc w:val="center"/>
            </w:pPr>
            <w:r>
              <w:t>100,0</w:t>
            </w:r>
          </w:p>
        </w:tc>
      </w:tr>
      <w:tr w:rsidR="00CA67FC">
        <w:tc>
          <w:tcPr>
            <w:tcW w:w="582" w:type="dxa"/>
          </w:tcPr>
          <w:p w:rsidR="00CA67FC" w:rsidRDefault="00CA67FC">
            <w:pPr>
              <w:pStyle w:val="ConsPlusNormal"/>
            </w:pPr>
            <w:r>
              <w:t>1.2</w:t>
            </w:r>
          </w:p>
        </w:tc>
        <w:tc>
          <w:tcPr>
            <w:tcW w:w="25737" w:type="dxa"/>
            <w:gridSpan w:val="15"/>
          </w:tcPr>
          <w:p w:rsidR="00CA67FC" w:rsidRDefault="00CA67FC">
            <w:pPr>
              <w:pStyle w:val="ConsPlusNormal"/>
              <w:outlineLvl w:val="2"/>
            </w:pPr>
            <w:r>
              <w:t>Задачи: 1. Обеспечение сохранности сети автомобильных дорог города.</w:t>
            </w:r>
          </w:p>
          <w:p w:rsidR="00CA67FC" w:rsidRDefault="00CA67FC">
            <w:pPr>
              <w:pStyle w:val="ConsPlusNormal"/>
            </w:pPr>
            <w:r>
              <w:t>2. Обеспечение дорожной безопасности</w:t>
            </w:r>
          </w:p>
        </w:tc>
      </w:tr>
      <w:tr w:rsidR="00CA67FC">
        <w:tc>
          <w:tcPr>
            <w:tcW w:w="582" w:type="dxa"/>
          </w:tcPr>
          <w:p w:rsidR="00CA67FC" w:rsidRDefault="00CA67FC">
            <w:pPr>
              <w:pStyle w:val="ConsPlusNormal"/>
            </w:pPr>
          </w:p>
        </w:tc>
        <w:tc>
          <w:tcPr>
            <w:tcW w:w="25737" w:type="dxa"/>
            <w:gridSpan w:val="15"/>
          </w:tcPr>
          <w:p w:rsidR="00CA67FC" w:rsidRDefault="00CA67FC">
            <w:pPr>
              <w:pStyle w:val="ConsPlusNormal"/>
            </w:pPr>
            <w:hyperlink w:anchor="P1631" w:history="1">
              <w:r>
                <w:rPr>
                  <w:color w:val="0000FF"/>
                </w:rPr>
                <w:t>Подпрограмма</w:t>
              </w:r>
            </w:hyperlink>
            <w:r>
              <w:t xml:space="preserve"> "Развитие транспортной системы" на 2014 - 2017 годы</w:t>
            </w:r>
          </w:p>
        </w:tc>
      </w:tr>
      <w:tr w:rsidR="00CA67FC">
        <w:tc>
          <w:tcPr>
            <w:tcW w:w="582" w:type="dxa"/>
          </w:tcPr>
          <w:p w:rsidR="00CA67FC" w:rsidRDefault="00CA67FC">
            <w:pPr>
              <w:pStyle w:val="ConsPlusNormal"/>
            </w:pPr>
          </w:p>
        </w:tc>
        <w:tc>
          <w:tcPr>
            <w:tcW w:w="2721" w:type="dxa"/>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tc>
        <w:tc>
          <w:tcPr>
            <w:tcW w:w="1757" w:type="dxa"/>
          </w:tcPr>
          <w:p w:rsidR="00CA67FC" w:rsidRDefault="00CA67FC">
            <w:pPr>
              <w:pStyle w:val="ConsPlusNormal"/>
            </w:pPr>
            <w:r>
              <w:t>%</w:t>
            </w:r>
          </w:p>
        </w:tc>
        <w:tc>
          <w:tcPr>
            <w:tcW w:w="1644" w:type="dxa"/>
          </w:tcPr>
          <w:p w:rsidR="00CA67FC" w:rsidRDefault="00CA67FC">
            <w:pPr>
              <w:pStyle w:val="ConsPlusNormal"/>
              <w:jc w:val="center"/>
            </w:pPr>
            <w:r>
              <w:t>0,4</w:t>
            </w:r>
          </w:p>
        </w:tc>
        <w:tc>
          <w:tcPr>
            <w:tcW w:w="1531" w:type="dxa"/>
          </w:tcPr>
          <w:p w:rsidR="00CA67FC" w:rsidRDefault="00CA67FC">
            <w:pPr>
              <w:pStyle w:val="ConsPlusNormal"/>
              <w:jc w:val="center"/>
            </w:pPr>
            <w:r>
              <w:t>1,0</w:t>
            </w:r>
          </w:p>
        </w:tc>
        <w:tc>
          <w:tcPr>
            <w:tcW w:w="1701" w:type="dxa"/>
          </w:tcPr>
          <w:p w:rsidR="00CA67FC" w:rsidRDefault="00CA67FC">
            <w:pPr>
              <w:pStyle w:val="ConsPlusNormal"/>
              <w:jc w:val="center"/>
            </w:pPr>
            <w:r>
              <w:t>1,0</w:t>
            </w:r>
          </w:p>
        </w:tc>
        <w:tc>
          <w:tcPr>
            <w:tcW w:w="1701"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587" w:type="dxa"/>
          </w:tcPr>
          <w:p w:rsidR="00CA67FC" w:rsidRDefault="00CA67FC">
            <w:pPr>
              <w:pStyle w:val="ConsPlusNormal"/>
              <w:jc w:val="center"/>
            </w:pPr>
            <w:r>
              <w:t>1,0</w:t>
            </w:r>
          </w:p>
        </w:tc>
        <w:tc>
          <w:tcPr>
            <w:tcW w:w="1587" w:type="dxa"/>
          </w:tcPr>
          <w:p w:rsidR="00CA67FC" w:rsidRDefault="00CA67FC">
            <w:pPr>
              <w:pStyle w:val="ConsPlusNormal"/>
              <w:jc w:val="center"/>
            </w:pPr>
            <w:r>
              <w:t>1,0</w:t>
            </w:r>
          </w:p>
        </w:tc>
        <w:tc>
          <w:tcPr>
            <w:tcW w:w="1701" w:type="dxa"/>
          </w:tcPr>
          <w:p w:rsidR="00CA67FC" w:rsidRDefault="00CA67FC">
            <w:pPr>
              <w:pStyle w:val="ConsPlusNormal"/>
              <w:jc w:val="center"/>
            </w:pPr>
            <w:r>
              <w:t>1,0</w:t>
            </w:r>
          </w:p>
        </w:tc>
        <w:tc>
          <w:tcPr>
            <w:tcW w:w="1587" w:type="dxa"/>
          </w:tcPr>
          <w:p w:rsidR="00CA67FC" w:rsidRDefault="00CA67FC">
            <w:pPr>
              <w:pStyle w:val="ConsPlusNormal"/>
              <w:jc w:val="center"/>
            </w:pPr>
            <w:r>
              <w:t>1,0</w:t>
            </w:r>
          </w:p>
        </w:tc>
      </w:tr>
      <w:tr w:rsidR="00CA67FC">
        <w:tc>
          <w:tcPr>
            <w:tcW w:w="582" w:type="dxa"/>
          </w:tcPr>
          <w:p w:rsidR="00CA67FC" w:rsidRDefault="00CA67FC">
            <w:pPr>
              <w:pStyle w:val="ConsPlusNormal"/>
            </w:pPr>
            <w:r>
              <w:lastRenderedPageBreak/>
              <w:t>1.3</w:t>
            </w:r>
          </w:p>
        </w:tc>
        <w:tc>
          <w:tcPr>
            <w:tcW w:w="25737" w:type="dxa"/>
            <w:gridSpan w:val="15"/>
          </w:tcPr>
          <w:p w:rsidR="00CA67FC" w:rsidRDefault="00CA67FC">
            <w:pPr>
              <w:pStyle w:val="ConsPlusNormal"/>
              <w:outlineLvl w:val="2"/>
            </w:pPr>
            <w:r>
              <w:t>Задача 3. Обеспечение доступности и повышение качества транспортных услуг</w:t>
            </w:r>
          </w:p>
        </w:tc>
      </w:tr>
      <w:tr w:rsidR="00CA67FC">
        <w:tc>
          <w:tcPr>
            <w:tcW w:w="582" w:type="dxa"/>
          </w:tcPr>
          <w:p w:rsidR="00CA67FC" w:rsidRDefault="00CA67FC">
            <w:pPr>
              <w:pStyle w:val="ConsPlusNormal"/>
            </w:pPr>
          </w:p>
        </w:tc>
        <w:tc>
          <w:tcPr>
            <w:tcW w:w="25737" w:type="dxa"/>
            <w:gridSpan w:val="15"/>
          </w:tcPr>
          <w:p w:rsidR="00CA67FC" w:rsidRDefault="00CA67FC">
            <w:pPr>
              <w:pStyle w:val="ConsPlusNormal"/>
            </w:pPr>
            <w:hyperlink w:anchor="P1621" w:history="1">
              <w:r>
                <w:rPr>
                  <w:color w:val="0000FF"/>
                </w:rPr>
                <w:t>Подпрограмма</w:t>
              </w:r>
            </w:hyperlink>
            <w:r>
              <w:t xml:space="preserve"> "Развитие транспортной системы на 2014 - 2017 годы"</w:t>
            </w:r>
          </w:p>
        </w:tc>
      </w:tr>
      <w:tr w:rsidR="00CA67FC">
        <w:tc>
          <w:tcPr>
            <w:tcW w:w="582" w:type="dxa"/>
          </w:tcPr>
          <w:p w:rsidR="00CA67FC" w:rsidRDefault="00CA67FC">
            <w:pPr>
              <w:pStyle w:val="ConsPlusNormal"/>
            </w:pPr>
          </w:p>
        </w:tc>
        <w:tc>
          <w:tcPr>
            <w:tcW w:w="2721" w:type="dxa"/>
          </w:tcPr>
          <w:p w:rsidR="00CA67FC" w:rsidRDefault="00CA67FC">
            <w:pPr>
              <w:pStyle w:val="ConsPlusNormal"/>
            </w:pPr>
            <w:r>
              <w:t>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tc>
        <w:tc>
          <w:tcPr>
            <w:tcW w:w="1757" w:type="dxa"/>
          </w:tcPr>
          <w:p w:rsidR="00CA67FC" w:rsidRDefault="00CA67FC">
            <w:pPr>
              <w:pStyle w:val="ConsPlusNormal"/>
            </w:pPr>
            <w:r>
              <w:t>км</w:t>
            </w:r>
          </w:p>
        </w:tc>
        <w:tc>
          <w:tcPr>
            <w:tcW w:w="1644" w:type="dxa"/>
          </w:tcPr>
          <w:p w:rsidR="00CA67FC" w:rsidRDefault="00CA67FC">
            <w:pPr>
              <w:pStyle w:val="ConsPlusNormal"/>
              <w:jc w:val="center"/>
            </w:pPr>
            <w:r>
              <w:t>2236456,5</w:t>
            </w:r>
          </w:p>
        </w:tc>
        <w:tc>
          <w:tcPr>
            <w:tcW w:w="1531" w:type="dxa"/>
          </w:tcPr>
          <w:p w:rsidR="00CA67FC" w:rsidRDefault="00CA67FC">
            <w:pPr>
              <w:pStyle w:val="ConsPlusNormal"/>
              <w:jc w:val="center"/>
            </w:pPr>
            <w:r>
              <w:t>2365855,9</w:t>
            </w:r>
          </w:p>
        </w:tc>
        <w:tc>
          <w:tcPr>
            <w:tcW w:w="1701" w:type="dxa"/>
          </w:tcPr>
          <w:p w:rsidR="00CA67FC" w:rsidRDefault="00CA67FC">
            <w:pPr>
              <w:pStyle w:val="ConsPlusNormal"/>
              <w:jc w:val="center"/>
            </w:pPr>
            <w:r>
              <w:t>2388428,5</w:t>
            </w:r>
          </w:p>
        </w:tc>
        <w:tc>
          <w:tcPr>
            <w:tcW w:w="1701" w:type="dxa"/>
          </w:tcPr>
          <w:p w:rsidR="00CA67FC" w:rsidRDefault="00CA67FC">
            <w:pPr>
              <w:pStyle w:val="ConsPlusNormal"/>
              <w:jc w:val="center"/>
            </w:pPr>
            <w:r>
              <w:t>2459357,1</w:t>
            </w:r>
          </w:p>
        </w:tc>
        <w:tc>
          <w:tcPr>
            <w:tcW w:w="1644" w:type="dxa"/>
          </w:tcPr>
          <w:p w:rsidR="00CA67FC" w:rsidRDefault="00CA67FC">
            <w:pPr>
              <w:pStyle w:val="ConsPlusNormal"/>
              <w:jc w:val="center"/>
            </w:pPr>
            <w:r>
              <w:t>2459357,1</w:t>
            </w:r>
          </w:p>
        </w:tc>
        <w:tc>
          <w:tcPr>
            <w:tcW w:w="1644" w:type="dxa"/>
          </w:tcPr>
          <w:p w:rsidR="00CA67FC" w:rsidRDefault="00CA67FC">
            <w:pPr>
              <w:pStyle w:val="ConsPlusNormal"/>
              <w:jc w:val="center"/>
            </w:pPr>
            <w:r>
              <w:t>2459357,1</w:t>
            </w:r>
          </w:p>
        </w:tc>
        <w:tc>
          <w:tcPr>
            <w:tcW w:w="1644" w:type="dxa"/>
          </w:tcPr>
          <w:p w:rsidR="00CA67FC" w:rsidRDefault="00CA67FC">
            <w:pPr>
              <w:pStyle w:val="ConsPlusNormal"/>
              <w:jc w:val="center"/>
            </w:pPr>
            <w:r>
              <w:t>2459357,1</w:t>
            </w:r>
          </w:p>
        </w:tc>
        <w:tc>
          <w:tcPr>
            <w:tcW w:w="1644" w:type="dxa"/>
          </w:tcPr>
          <w:p w:rsidR="00CA67FC" w:rsidRDefault="00CA67FC">
            <w:pPr>
              <w:pStyle w:val="ConsPlusNormal"/>
              <w:jc w:val="center"/>
            </w:pPr>
            <w:r>
              <w:t>2459357,1</w:t>
            </w:r>
          </w:p>
        </w:tc>
        <w:tc>
          <w:tcPr>
            <w:tcW w:w="1644" w:type="dxa"/>
          </w:tcPr>
          <w:p w:rsidR="00CA67FC" w:rsidRDefault="00CA67FC">
            <w:pPr>
              <w:pStyle w:val="ConsPlusNormal"/>
              <w:jc w:val="center"/>
            </w:pPr>
            <w:r>
              <w:t>2459357,1</w:t>
            </w:r>
          </w:p>
        </w:tc>
        <w:tc>
          <w:tcPr>
            <w:tcW w:w="1587" w:type="dxa"/>
          </w:tcPr>
          <w:p w:rsidR="00CA67FC" w:rsidRDefault="00CA67FC">
            <w:pPr>
              <w:pStyle w:val="ConsPlusNormal"/>
              <w:jc w:val="center"/>
            </w:pPr>
            <w:r>
              <w:t>2459357,1</w:t>
            </w:r>
          </w:p>
        </w:tc>
        <w:tc>
          <w:tcPr>
            <w:tcW w:w="1587" w:type="dxa"/>
          </w:tcPr>
          <w:p w:rsidR="00CA67FC" w:rsidRDefault="00CA67FC">
            <w:pPr>
              <w:pStyle w:val="ConsPlusNormal"/>
              <w:jc w:val="center"/>
            </w:pPr>
            <w:r>
              <w:t>2459357,1</w:t>
            </w:r>
          </w:p>
        </w:tc>
        <w:tc>
          <w:tcPr>
            <w:tcW w:w="1701" w:type="dxa"/>
          </w:tcPr>
          <w:p w:rsidR="00CA67FC" w:rsidRDefault="00CA67FC">
            <w:pPr>
              <w:pStyle w:val="ConsPlusNormal"/>
              <w:jc w:val="center"/>
            </w:pPr>
            <w:r>
              <w:t>2459357,1</w:t>
            </w:r>
          </w:p>
        </w:tc>
        <w:tc>
          <w:tcPr>
            <w:tcW w:w="1587" w:type="dxa"/>
          </w:tcPr>
          <w:p w:rsidR="00CA67FC" w:rsidRDefault="00CA67FC">
            <w:pPr>
              <w:pStyle w:val="ConsPlusNormal"/>
              <w:jc w:val="center"/>
            </w:pPr>
            <w:r>
              <w:t>2459357,1</w:t>
            </w:r>
          </w:p>
        </w:tc>
      </w:tr>
      <w:tr w:rsidR="00CA67FC">
        <w:tc>
          <w:tcPr>
            <w:tcW w:w="582" w:type="dxa"/>
          </w:tcPr>
          <w:p w:rsidR="00CA67FC" w:rsidRDefault="00CA67FC">
            <w:pPr>
              <w:pStyle w:val="ConsPlusNormal"/>
            </w:pPr>
          </w:p>
        </w:tc>
        <w:tc>
          <w:tcPr>
            <w:tcW w:w="2721" w:type="dxa"/>
          </w:tcPr>
          <w:p w:rsidR="00CA67FC" w:rsidRDefault="00CA67FC">
            <w:pPr>
              <w:pStyle w:val="ConsPlusNormal"/>
            </w:pPr>
            <w:r>
              <w:t>автомобильный</w:t>
            </w:r>
          </w:p>
        </w:tc>
        <w:tc>
          <w:tcPr>
            <w:tcW w:w="1757" w:type="dxa"/>
          </w:tcPr>
          <w:p w:rsidR="00CA67FC" w:rsidRDefault="00CA67FC">
            <w:pPr>
              <w:pStyle w:val="ConsPlusNormal"/>
            </w:pPr>
          </w:p>
        </w:tc>
        <w:tc>
          <w:tcPr>
            <w:tcW w:w="1644" w:type="dxa"/>
          </w:tcPr>
          <w:p w:rsidR="00CA67FC" w:rsidRDefault="00CA67FC">
            <w:pPr>
              <w:pStyle w:val="ConsPlusNormal"/>
              <w:jc w:val="center"/>
            </w:pPr>
            <w:r>
              <w:t>1212426,5</w:t>
            </w:r>
          </w:p>
        </w:tc>
        <w:tc>
          <w:tcPr>
            <w:tcW w:w="1531" w:type="dxa"/>
          </w:tcPr>
          <w:p w:rsidR="00CA67FC" w:rsidRDefault="00CA67FC">
            <w:pPr>
              <w:pStyle w:val="ConsPlusNormal"/>
              <w:jc w:val="center"/>
            </w:pPr>
            <w:r>
              <w:t>1341948,9</w:t>
            </w:r>
          </w:p>
        </w:tc>
        <w:tc>
          <w:tcPr>
            <w:tcW w:w="1701" w:type="dxa"/>
          </w:tcPr>
          <w:p w:rsidR="00CA67FC" w:rsidRDefault="00CA67FC">
            <w:pPr>
              <w:pStyle w:val="ConsPlusNormal"/>
              <w:jc w:val="center"/>
            </w:pPr>
            <w:r>
              <w:t>1364521,5</w:t>
            </w:r>
          </w:p>
        </w:tc>
        <w:tc>
          <w:tcPr>
            <w:tcW w:w="1701" w:type="dxa"/>
          </w:tcPr>
          <w:p w:rsidR="00CA67FC" w:rsidRDefault="00CA67FC">
            <w:pPr>
              <w:pStyle w:val="ConsPlusNormal"/>
              <w:jc w:val="center"/>
            </w:pPr>
            <w:r>
              <w:t>1435450,1</w:t>
            </w:r>
          </w:p>
        </w:tc>
        <w:tc>
          <w:tcPr>
            <w:tcW w:w="1644" w:type="dxa"/>
          </w:tcPr>
          <w:p w:rsidR="00CA67FC" w:rsidRDefault="00CA67FC">
            <w:pPr>
              <w:pStyle w:val="ConsPlusNormal"/>
              <w:jc w:val="center"/>
            </w:pPr>
            <w:r>
              <w:t>1435450,1</w:t>
            </w:r>
          </w:p>
        </w:tc>
        <w:tc>
          <w:tcPr>
            <w:tcW w:w="1644" w:type="dxa"/>
          </w:tcPr>
          <w:p w:rsidR="00CA67FC" w:rsidRDefault="00CA67FC">
            <w:pPr>
              <w:pStyle w:val="ConsPlusNormal"/>
              <w:jc w:val="center"/>
            </w:pPr>
            <w:r>
              <w:t>1435450,1</w:t>
            </w:r>
          </w:p>
        </w:tc>
        <w:tc>
          <w:tcPr>
            <w:tcW w:w="1644" w:type="dxa"/>
          </w:tcPr>
          <w:p w:rsidR="00CA67FC" w:rsidRDefault="00CA67FC">
            <w:pPr>
              <w:pStyle w:val="ConsPlusNormal"/>
              <w:jc w:val="center"/>
            </w:pPr>
            <w:r>
              <w:t>1435450,1</w:t>
            </w:r>
          </w:p>
        </w:tc>
        <w:tc>
          <w:tcPr>
            <w:tcW w:w="1644" w:type="dxa"/>
          </w:tcPr>
          <w:p w:rsidR="00CA67FC" w:rsidRDefault="00CA67FC">
            <w:pPr>
              <w:pStyle w:val="ConsPlusNormal"/>
              <w:jc w:val="center"/>
            </w:pPr>
            <w:r>
              <w:t>1435450,1</w:t>
            </w:r>
          </w:p>
        </w:tc>
        <w:tc>
          <w:tcPr>
            <w:tcW w:w="1644" w:type="dxa"/>
          </w:tcPr>
          <w:p w:rsidR="00CA67FC" w:rsidRDefault="00CA67FC">
            <w:pPr>
              <w:pStyle w:val="ConsPlusNormal"/>
              <w:jc w:val="center"/>
            </w:pPr>
            <w:r>
              <w:t>1435450,1</w:t>
            </w:r>
          </w:p>
        </w:tc>
        <w:tc>
          <w:tcPr>
            <w:tcW w:w="1587" w:type="dxa"/>
          </w:tcPr>
          <w:p w:rsidR="00CA67FC" w:rsidRDefault="00CA67FC">
            <w:pPr>
              <w:pStyle w:val="ConsPlusNormal"/>
              <w:jc w:val="center"/>
            </w:pPr>
            <w:r>
              <w:t>1435450,1</w:t>
            </w:r>
          </w:p>
        </w:tc>
        <w:tc>
          <w:tcPr>
            <w:tcW w:w="1587" w:type="dxa"/>
          </w:tcPr>
          <w:p w:rsidR="00CA67FC" w:rsidRDefault="00CA67FC">
            <w:pPr>
              <w:pStyle w:val="ConsPlusNormal"/>
              <w:jc w:val="center"/>
            </w:pPr>
            <w:r>
              <w:t>1435450,1</w:t>
            </w:r>
          </w:p>
        </w:tc>
        <w:tc>
          <w:tcPr>
            <w:tcW w:w="1701" w:type="dxa"/>
          </w:tcPr>
          <w:p w:rsidR="00CA67FC" w:rsidRDefault="00CA67FC">
            <w:pPr>
              <w:pStyle w:val="ConsPlusNormal"/>
              <w:jc w:val="center"/>
            </w:pPr>
            <w:r>
              <w:t>1435450,1</w:t>
            </w:r>
          </w:p>
        </w:tc>
        <w:tc>
          <w:tcPr>
            <w:tcW w:w="1587" w:type="dxa"/>
          </w:tcPr>
          <w:p w:rsidR="00CA67FC" w:rsidRDefault="00CA67FC">
            <w:pPr>
              <w:pStyle w:val="ConsPlusNormal"/>
              <w:jc w:val="center"/>
            </w:pPr>
            <w:r>
              <w:t>1435450,1</w:t>
            </w:r>
          </w:p>
        </w:tc>
      </w:tr>
      <w:tr w:rsidR="00CA67FC">
        <w:tblPrEx>
          <w:tblBorders>
            <w:insideH w:val="nil"/>
          </w:tblBorders>
        </w:tblPrEx>
        <w:tc>
          <w:tcPr>
            <w:tcW w:w="582" w:type="dxa"/>
            <w:tcBorders>
              <w:bottom w:val="nil"/>
            </w:tcBorders>
          </w:tcPr>
          <w:p w:rsidR="00CA67FC" w:rsidRDefault="00CA67FC">
            <w:pPr>
              <w:pStyle w:val="ConsPlusNormal"/>
            </w:pPr>
          </w:p>
        </w:tc>
        <w:tc>
          <w:tcPr>
            <w:tcW w:w="2721" w:type="dxa"/>
            <w:tcBorders>
              <w:bottom w:val="nil"/>
            </w:tcBorders>
          </w:tcPr>
          <w:p w:rsidR="00CA67FC" w:rsidRDefault="00CA67FC">
            <w:pPr>
              <w:pStyle w:val="ConsPlusNormal"/>
            </w:pPr>
            <w:r>
              <w:t>электрический</w:t>
            </w:r>
          </w:p>
        </w:tc>
        <w:tc>
          <w:tcPr>
            <w:tcW w:w="1757" w:type="dxa"/>
            <w:tcBorders>
              <w:bottom w:val="nil"/>
            </w:tcBorders>
          </w:tcPr>
          <w:p w:rsidR="00CA67FC" w:rsidRDefault="00CA67FC">
            <w:pPr>
              <w:pStyle w:val="ConsPlusNormal"/>
            </w:pPr>
          </w:p>
        </w:tc>
        <w:tc>
          <w:tcPr>
            <w:tcW w:w="1644" w:type="dxa"/>
            <w:tcBorders>
              <w:bottom w:val="nil"/>
            </w:tcBorders>
          </w:tcPr>
          <w:p w:rsidR="00CA67FC" w:rsidRDefault="00CA67FC">
            <w:pPr>
              <w:pStyle w:val="ConsPlusNormal"/>
              <w:jc w:val="center"/>
            </w:pPr>
            <w:r>
              <w:t>1024030,0</w:t>
            </w:r>
          </w:p>
        </w:tc>
        <w:tc>
          <w:tcPr>
            <w:tcW w:w="1531" w:type="dxa"/>
            <w:tcBorders>
              <w:bottom w:val="nil"/>
            </w:tcBorders>
          </w:tcPr>
          <w:p w:rsidR="00CA67FC" w:rsidRDefault="00CA67FC">
            <w:pPr>
              <w:pStyle w:val="ConsPlusNormal"/>
              <w:jc w:val="center"/>
            </w:pPr>
            <w:r>
              <w:t>1023907,0</w:t>
            </w:r>
          </w:p>
        </w:tc>
        <w:tc>
          <w:tcPr>
            <w:tcW w:w="1701" w:type="dxa"/>
            <w:tcBorders>
              <w:bottom w:val="nil"/>
            </w:tcBorders>
          </w:tcPr>
          <w:p w:rsidR="00CA67FC" w:rsidRDefault="00CA67FC">
            <w:pPr>
              <w:pStyle w:val="ConsPlusNormal"/>
              <w:jc w:val="center"/>
            </w:pPr>
            <w:r>
              <w:t>1023907,0</w:t>
            </w:r>
          </w:p>
        </w:tc>
        <w:tc>
          <w:tcPr>
            <w:tcW w:w="1701"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587" w:type="dxa"/>
            <w:tcBorders>
              <w:bottom w:val="nil"/>
            </w:tcBorders>
          </w:tcPr>
          <w:p w:rsidR="00CA67FC" w:rsidRDefault="00CA67FC">
            <w:pPr>
              <w:pStyle w:val="ConsPlusNormal"/>
              <w:jc w:val="center"/>
            </w:pPr>
            <w:r>
              <w:t>1023907,0</w:t>
            </w:r>
          </w:p>
        </w:tc>
        <w:tc>
          <w:tcPr>
            <w:tcW w:w="1587" w:type="dxa"/>
            <w:tcBorders>
              <w:bottom w:val="nil"/>
            </w:tcBorders>
          </w:tcPr>
          <w:p w:rsidR="00CA67FC" w:rsidRDefault="00CA67FC">
            <w:pPr>
              <w:pStyle w:val="ConsPlusNormal"/>
              <w:jc w:val="center"/>
            </w:pPr>
            <w:r>
              <w:t>1023907,0</w:t>
            </w:r>
          </w:p>
        </w:tc>
        <w:tc>
          <w:tcPr>
            <w:tcW w:w="1701" w:type="dxa"/>
            <w:tcBorders>
              <w:bottom w:val="nil"/>
            </w:tcBorders>
          </w:tcPr>
          <w:p w:rsidR="00CA67FC" w:rsidRDefault="00CA67FC">
            <w:pPr>
              <w:pStyle w:val="ConsPlusNormal"/>
              <w:jc w:val="center"/>
            </w:pPr>
            <w:r>
              <w:t>1023907,0</w:t>
            </w:r>
          </w:p>
        </w:tc>
        <w:tc>
          <w:tcPr>
            <w:tcW w:w="1587" w:type="dxa"/>
            <w:tcBorders>
              <w:bottom w:val="nil"/>
            </w:tcBorders>
          </w:tcPr>
          <w:p w:rsidR="00CA67FC" w:rsidRDefault="00CA67FC">
            <w:pPr>
              <w:pStyle w:val="ConsPlusNormal"/>
              <w:jc w:val="center"/>
            </w:pPr>
            <w:r>
              <w:t>1023907,0</w:t>
            </w:r>
          </w:p>
        </w:tc>
      </w:tr>
      <w:tr w:rsidR="00CA67FC">
        <w:tblPrEx>
          <w:tblBorders>
            <w:insideH w:val="nil"/>
          </w:tblBorders>
        </w:tblPrEx>
        <w:tc>
          <w:tcPr>
            <w:tcW w:w="26319" w:type="dxa"/>
            <w:gridSpan w:val="16"/>
            <w:tcBorders>
              <w:top w:val="nil"/>
            </w:tcBorders>
          </w:tcPr>
          <w:p w:rsidR="00CA67FC" w:rsidRDefault="00CA67FC">
            <w:pPr>
              <w:pStyle w:val="ConsPlusNormal"/>
              <w:jc w:val="both"/>
            </w:pPr>
            <w:r>
              <w:t>(в ред. Постановлений Администрации г. Ачинска Красноярского края от 12.03.2015</w:t>
            </w:r>
          </w:p>
          <w:p w:rsidR="00CA67FC" w:rsidRDefault="00CA67FC">
            <w:pPr>
              <w:pStyle w:val="ConsPlusNormal"/>
              <w:jc w:val="both"/>
            </w:pPr>
            <w:hyperlink r:id="rId62" w:history="1">
              <w:r>
                <w:rPr>
                  <w:color w:val="0000FF"/>
                </w:rPr>
                <w:t>N 066-п</w:t>
              </w:r>
            </w:hyperlink>
            <w:r>
              <w:t xml:space="preserve">, от 24.12.2015 </w:t>
            </w:r>
            <w:hyperlink r:id="rId63" w:history="1">
              <w:r>
                <w:rPr>
                  <w:color w:val="0000FF"/>
                </w:rPr>
                <w:t>N 472-п</w:t>
              </w:r>
            </w:hyperlink>
            <w:r>
              <w:t>)</w:t>
            </w:r>
          </w:p>
        </w:tc>
      </w:tr>
    </w:tbl>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1"/>
      </w:pPr>
      <w:r>
        <w:t>Приложение N 3</w:t>
      </w:r>
    </w:p>
    <w:p w:rsidR="00CA67FC" w:rsidRDefault="00CA67FC">
      <w:pPr>
        <w:pStyle w:val="ConsPlusNormal"/>
        <w:jc w:val="right"/>
      </w:pPr>
      <w:r>
        <w:t>к муниципальной программе</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3" w:name="P479"/>
      <w:bookmarkEnd w:id="3"/>
      <w:r>
        <w:lastRenderedPageBreak/>
        <w:t>ИНФОРМАЦИЯ</w:t>
      </w:r>
    </w:p>
    <w:p w:rsidR="00CA67FC" w:rsidRDefault="00CA67FC">
      <w:pPr>
        <w:pStyle w:val="ConsPlusNormal"/>
        <w:jc w:val="center"/>
      </w:pPr>
      <w:r>
        <w:t>О РАСПРЕДЕЛЕНИИ ПЛАНИРУЕМЫХ РАСХОДОВ ПО ОТДЕЛЬНЫМ</w:t>
      </w:r>
    </w:p>
    <w:p w:rsidR="00CA67FC" w:rsidRDefault="00CA67FC">
      <w:pPr>
        <w:pStyle w:val="ConsPlusNormal"/>
        <w:jc w:val="center"/>
      </w:pPr>
      <w:r>
        <w:t>МЕРОПРИЯТИЯМ ПРОГРАММЫ, ПОДПРОГРАММАМ МУНИЦИПАЛЬНОЙ</w:t>
      </w:r>
    </w:p>
    <w:p w:rsidR="00CA67FC" w:rsidRDefault="00CA67FC">
      <w:pPr>
        <w:pStyle w:val="ConsPlusNormal"/>
        <w:jc w:val="center"/>
      </w:pPr>
      <w:r>
        <w:t>ПРОГРАММЫ ГОРОДА АЧИНСКА</w:t>
      </w:r>
    </w:p>
    <w:p w:rsidR="00CA67FC" w:rsidRDefault="00CA6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 Ачинска Красноярского края</w:t>
            </w:r>
          </w:p>
          <w:p w:rsidR="00CA67FC" w:rsidRDefault="00CA67FC">
            <w:pPr>
              <w:pStyle w:val="ConsPlusNormal"/>
              <w:jc w:val="center"/>
            </w:pPr>
            <w:r>
              <w:rPr>
                <w:color w:val="392C69"/>
              </w:rPr>
              <w:t>от 24.12.2015 N 472-п)</w:t>
            </w:r>
          </w:p>
        </w:tc>
      </w:tr>
    </w:tbl>
    <w:p w:rsidR="00CA67FC" w:rsidRDefault="00CA67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71"/>
        <w:gridCol w:w="1843"/>
        <w:gridCol w:w="1814"/>
        <w:gridCol w:w="907"/>
        <w:gridCol w:w="794"/>
        <w:gridCol w:w="737"/>
        <w:gridCol w:w="624"/>
        <w:gridCol w:w="1247"/>
        <w:gridCol w:w="1247"/>
        <w:gridCol w:w="1176"/>
        <w:gridCol w:w="1247"/>
        <w:gridCol w:w="1247"/>
      </w:tblGrid>
      <w:tr w:rsidR="00CA67FC">
        <w:tc>
          <w:tcPr>
            <w:tcW w:w="680" w:type="dxa"/>
            <w:vMerge w:val="restart"/>
          </w:tcPr>
          <w:p w:rsidR="00CA67FC" w:rsidRDefault="00CA67FC">
            <w:pPr>
              <w:pStyle w:val="ConsPlusNormal"/>
              <w:jc w:val="center"/>
            </w:pPr>
            <w:r>
              <w:t>N п/п</w:t>
            </w:r>
          </w:p>
        </w:tc>
        <w:tc>
          <w:tcPr>
            <w:tcW w:w="1871" w:type="dxa"/>
            <w:vMerge w:val="restart"/>
          </w:tcPr>
          <w:p w:rsidR="00CA67FC" w:rsidRDefault="00CA67FC">
            <w:pPr>
              <w:pStyle w:val="ConsPlusNormal"/>
              <w:jc w:val="center"/>
            </w:pPr>
            <w:r>
              <w:t>Статус (муниципальная программа, подпрограмма)</w:t>
            </w:r>
          </w:p>
        </w:tc>
        <w:tc>
          <w:tcPr>
            <w:tcW w:w="1843" w:type="dxa"/>
            <w:vMerge w:val="restart"/>
          </w:tcPr>
          <w:p w:rsidR="00CA67FC" w:rsidRDefault="00CA67FC">
            <w:pPr>
              <w:pStyle w:val="ConsPlusNormal"/>
              <w:jc w:val="center"/>
            </w:pPr>
            <w:r>
              <w:t>Наименование муниципальной программы, подпрограммы муниципальной программы</w:t>
            </w:r>
          </w:p>
        </w:tc>
        <w:tc>
          <w:tcPr>
            <w:tcW w:w="1814" w:type="dxa"/>
            <w:vMerge w:val="restart"/>
          </w:tcPr>
          <w:p w:rsidR="00CA67FC" w:rsidRDefault="00CA67FC">
            <w:pPr>
              <w:pStyle w:val="ConsPlusNormal"/>
              <w:jc w:val="center"/>
            </w:pPr>
            <w:r>
              <w:t>ГРБС</w:t>
            </w:r>
          </w:p>
        </w:tc>
        <w:tc>
          <w:tcPr>
            <w:tcW w:w="3062" w:type="dxa"/>
            <w:gridSpan w:val="4"/>
          </w:tcPr>
          <w:p w:rsidR="00CA67FC" w:rsidRDefault="00CA67FC">
            <w:pPr>
              <w:pStyle w:val="ConsPlusNormal"/>
              <w:jc w:val="center"/>
            </w:pPr>
            <w:r>
              <w:t>Код бюджетной классификации</w:t>
            </w:r>
          </w:p>
        </w:tc>
        <w:tc>
          <w:tcPr>
            <w:tcW w:w="6164" w:type="dxa"/>
            <w:gridSpan w:val="5"/>
          </w:tcPr>
          <w:p w:rsidR="00CA67FC" w:rsidRDefault="00CA67FC">
            <w:pPr>
              <w:pStyle w:val="ConsPlusNormal"/>
              <w:jc w:val="center"/>
            </w:pPr>
            <w:r>
              <w:t>Расходы (тыс. руб.), годы</w:t>
            </w: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vMerge/>
          </w:tcPr>
          <w:p w:rsidR="00CA67FC" w:rsidRDefault="00CA67FC"/>
        </w:tc>
        <w:tc>
          <w:tcPr>
            <w:tcW w:w="907" w:type="dxa"/>
          </w:tcPr>
          <w:p w:rsidR="00CA67FC" w:rsidRDefault="00CA67FC">
            <w:pPr>
              <w:pStyle w:val="ConsPlusNormal"/>
              <w:jc w:val="center"/>
            </w:pPr>
            <w:r>
              <w:t>ГРБС</w:t>
            </w:r>
          </w:p>
        </w:tc>
        <w:tc>
          <w:tcPr>
            <w:tcW w:w="794" w:type="dxa"/>
          </w:tcPr>
          <w:p w:rsidR="00CA67FC" w:rsidRDefault="00CA67FC">
            <w:pPr>
              <w:pStyle w:val="ConsPlusNormal"/>
              <w:jc w:val="center"/>
            </w:pPr>
            <w:r>
              <w:t>РзПр</w:t>
            </w:r>
          </w:p>
        </w:tc>
        <w:tc>
          <w:tcPr>
            <w:tcW w:w="737" w:type="dxa"/>
          </w:tcPr>
          <w:p w:rsidR="00CA67FC" w:rsidRDefault="00CA67FC">
            <w:pPr>
              <w:pStyle w:val="ConsPlusNormal"/>
              <w:jc w:val="center"/>
            </w:pPr>
            <w:r>
              <w:t>ЦСР</w:t>
            </w:r>
          </w:p>
        </w:tc>
        <w:tc>
          <w:tcPr>
            <w:tcW w:w="624" w:type="dxa"/>
          </w:tcPr>
          <w:p w:rsidR="00CA67FC" w:rsidRDefault="00CA67FC">
            <w:pPr>
              <w:pStyle w:val="ConsPlusNormal"/>
              <w:jc w:val="center"/>
            </w:pPr>
            <w:r>
              <w:t>ВР</w:t>
            </w:r>
          </w:p>
        </w:tc>
        <w:tc>
          <w:tcPr>
            <w:tcW w:w="1247" w:type="dxa"/>
          </w:tcPr>
          <w:p w:rsidR="00CA67FC" w:rsidRDefault="00CA67FC">
            <w:pPr>
              <w:pStyle w:val="ConsPlusNormal"/>
              <w:jc w:val="center"/>
            </w:pPr>
            <w:r>
              <w:t>2014 год</w:t>
            </w:r>
          </w:p>
        </w:tc>
        <w:tc>
          <w:tcPr>
            <w:tcW w:w="1247" w:type="dxa"/>
          </w:tcPr>
          <w:p w:rsidR="00CA67FC" w:rsidRDefault="00CA67FC">
            <w:pPr>
              <w:pStyle w:val="ConsPlusNormal"/>
              <w:jc w:val="center"/>
            </w:pPr>
            <w:r>
              <w:t>2015 год</w:t>
            </w:r>
          </w:p>
        </w:tc>
        <w:tc>
          <w:tcPr>
            <w:tcW w:w="1176" w:type="dxa"/>
          </w:tcPr>
          <w:p w:rsidR="00CA67FC" w:rsidRDefault="00CA67FC">
            <w:pPr>
              <w:pStyle w:val="ConsPlusNormal"/>
              <w:jc w:val="center"/>
            </w:pPr>
            <w:r>
              <w:t>2016 год</w:t>
            </w:r>
          </w:p>
        </w:tc>
        <w:tc>
          <w:tcPr>
            <w:tcW w:w="1247" w:type="dxa"/>
          </w:tcPr>
          <w:p w:rsidR="00CA67FC" w:rsidRDefault="00CA67FC">
            <w:pPr>
              <w:pStyle w:val="ConsPlusNormal"/>
              <w:jc w:val="center"/>
            </w:pPr>
            <w:r>
              <w:t>2017 год</w:t>
            </w:r>
          </w:p>
        </w:tc>
        <w:tc>
          <w:tcPr>
            <w:tcW w:w="1247" w:type="dxa"/>
          </w:tcPr>
          <w:p w:rsidR="00CA67FC" w:rsidRDefault="00CA67FC">
            <w:pPr>
              <w:pStyle w:val="ConsPlusNormal"/>
              <w:jc w:val="center"/>
            </w:pPr>
            <w:r>
              <w:t>итого на период</w:t>
            </w:r>
          </w:p>
        </w:tc>
      </w:tr>
      <w:tr w:rsidR="00CA67FC">
        <w:tc>
          <w:tcPr>
            <w:tcW w:w="680" w:type="dxa"/>
            <w:vMerge w:val="restart"/>
          </w:tcPr>
          <w:p w:rsidR="00CA67FC" w:rsidRDefault="00CA67FC">
            <w:pPr>
              <w:pStyle w:val="ConsPlusNormal"/>
            </w:pPr>
            <w:r>
              <w:t>1</w:t>
            </w:r>
          </w:p>
        </w:tc>
        <w:tc>
          <w:tcPr>
            <w:tcW w:w="1871" w:type="dxa"/>
            <w:vMerge w:val="restart"/>
          </w:tcPr>
          <w:p w:rsidR="00CA67FC" w:rsidRDefault="00CA67FC">
            <w:pPr>
              <w:pStyle w:val="ConsPlusNormal"/>
            </w:pPr>
            <w:r>
              <w:t>Муниципальная программа</w:t>
            </w:r>
          </w:p>
        </w:tc>
        <w:tc>
          <w:tcPr>
            <w:tcW w:w="1843" w:type="dxa"/>
            <w:vMerge w:val="restart"/>
          </w:tcPr>
          <w:p w:rsidR="00CA67FC" w:rsidRDefault="00CA67FC">
            <w:pPr>
              <w:pStyle w:val="ConsPlusNormal"/>
            </w:pPr>
            <w:r>
              <w:t>"Развитие транспортной системы"</w:t>
            </w:r>
          </w:p>
        </w:tc>
        <w:tc>
          <w:tcPr>
            <w:tcW w:w="1814" w:type="dxa"/>
          </w:tcPr>
          <w:p w:rsidR="00CA67FC" w:rsidRDefault="00CA67FC">
            <w:pPr>
              <w:pStyle w:val="ConsPlusNormal"/>
            </w:pPr>
            <w:r>
              <w:t>всего расходные обязательства по программе</w:t>
            </w:r>
          </w:p>
        </w:tc>
        <w:tc>
          <w:tcPr>
            <w:tcW w:w="907" w:type="dxa"/>
          </w:tcPr>
          <w:p w:rsidR="00CA67FC" w:rsidRDefault="00CA67FC">
            <w:pPr>
              <w:pStyle w:val="ConsPlusNormal"/>
              <w:jc w:val="center"/>
            </w:pPr>
            <w:r>
              <w:t>х</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134409,4</w:t>
            </w:r>
          </w:p>
        </w:tc>
        <w:tc>
          <w:tcPr>
            <w:tcW w:w="1247" w:type="dxa"/>
          </w:tcPr>
          <w:p w:rsidR="00CA67FC" w:rsidRDefault="00CA67FC">
            <w:pPr>
              <w:pStyle w:val="ConsPlusNormal"/>
              <w:jc w:val="center"/>
            </w:pPr>
            <w:r>
              <w:t>177431,4</w:t>
            </w:r>
          </w:p>
        </w:tc>
        <w:tc>
          <w:tcPr>
            <w:tcW w:w="1176"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247" w:type="dxa"/>
          </w:tcPr>
          <w:p w:rsidR="00CA67FC" w:rsidRDefault="00CA67FC">
            <w:pPr>
              <w:pStyle w:val="ConsPlusNormal"/>
              <w:jc w:val="center"/>
            </w:pPr>
            <w:r>
              <w:t>562718,1</w:t>
            </w: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в том числе по ГРБС:</w:t>
            </w:r>
          </w:p>
        </w:tc>
        <w:tc>
          <w:tcPr>
            <w:tcW w:w="907" w:type="dxa"/>
          </w:tcPr>
          <w:p w:rsidR="00CA67FC" w:rsidRDefault="00CA67FC">
            <w:pPr>
              <w:pStyle w:val="ConsPlusNormal"/>
            </w:pPr>
          </w:p>
        </w:tc>
        <w:tc>
          <w:tcPr>
            <w:tcW w:w="794" w:type="dxa"/>
          </w:tcPr>
          <w:p w:rsidR="00CA67FC" w:rsidRDefault="00CA67FC">
            <w:pPr>
              <w:pStyle w:val="ConsPlusNormal"/>
            </w:pPr>
          </w:p>
        </w:tc>
        <w:tc>
          <w:tcPr>
            <w:tcW w:w="737" w:type="dxa"/>
          </w:tcPr>
          <w:p w:rsidR="00CA67FC" w:rsidRDefault="00CA67FC">
            <w:pPr>
              <w:pStyle w:val="ConsPlusNormal"/>
            </w:pPr>
          </w:p>
        </w:tc>
        <w:tc>
          <w:tcPr>
            <w:tcW w:w="624" w:type="dxa"/>
          </w:tcPr>
          <w:p w:rsidR="00CA67FC" w:rsidRDefault="00CA67FC">
            <w:pPr>
              <w:pStyle w:val="ConsPlusNormal"/>
            </w:pPr>
          </w:p>
        </w:tc>
        <w:tc>
          <w:tcPr>
            <w:tcW w:w="1247" w:type="dxa"/>
          </w:tcPr>
          <w:p w:rsidR="00CA67FC" w:rsidRDefault="00CA67FC">
            <w:pPr>
              <w:pStyle w:val="ConsPlusNormal"/>
            </w:pPr>
          </w:p>
        </w:tc>
        <w:tc>
          <w:tcPr>
            <w:tcW w:w="1247" w:type="dxa"/>
          </w:tcPr>
          <w:p w:rsidR="00CA67FC" w:rsidRDefault="00CA67FC">
            <w:pPr>
              <w:pStyle w:val="ConsPlusNormal"/>
            </w:pPr>
          </w:p>
        </w:tc>
        <w:tc>
          <w:tcPr>
            <w:tcW w:w="1176" w:type="dxa"/>
          </w:tcPr>
          <w:p w:rsidR="00CA67FC" w:rsidRDefault="00CA67FC">
            <w:pPr>
              <w:pStyle w:val="ConsPlusNormal"/>
            </w:pPr>
          </w:p>
        </w:tc>
        <w:tc>
          <w:tcPr>
            <w:tcW w:w="1247" w:type="dxa"/>
          </w:tcPr>
          <w:p w:rsidR="00CA67FC" w:rsidRDefault="00CA67FC">
            <w:pPr>
              <w:pStyle w:val="ConsPlusNormal"/>
            </w:pPr>
          </w:p>
        </w:tc>
        <w:tc>
          <w:tcPr>
            <w:tcW w:w="1247" w:type="dxa"/>
          </w:tcPr>
          <w:p w:rsidR="00CA67FC" w:rsidRDefault="00CA67FC">
            <w:pPr>
              <w:pStyle w:val="ConsPlusNormal"/>
            </w:pP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Администрация города Ачинска</w:t>
            </w:r>
          </w:p>
        </w:tc>
        <w:tc>
          <w:tcPr>
            <w:tcW w:w="907" w:type="dxa"/>
          </w:tcPr>
          <w:p w:rsidR="00CA67FC" w:rsidRDefault="00CA67FC">
            <w:pPr>
              <w:pStyle w:val="ConsPlusNormal"/>
              <w:jc w:val="center"/>
            </w:pPr>
            <w:r>
              <w:t>730</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128815,4</w:t>
            </w:r>
          </w:p>
        </w:tc>
        <w:tc>
          <w:tcPr>
            <w:tcW w:w="1247" w:type="dxa"/>
          </w:tcPr>
          <w:p w:rsidR="00CA67FC" w:rsidRDefault="00CA67FC">
            <w:pPr>
              <w:pStyle w:val="ConsPlusNormal"/>
              <w:jc w:val="center"/>
            </w:pPr>
            <w:r>
              <w:t>177431,4</w:t>
            </w:r>
          </w:p>
        </w:tc>
        <w:tc>
          <w:tcPr>
            <w:tcW w:w="1176"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247" w:type="dxa"/>
          </w:tcPr>
          <w:p w:rsidR="00CA67FC" w:rsidRDefault="00CA67FC">
            <w:pPr>
              <w:pStyle w:val="ConsPlusNormal"/>
              <w:jc w:val="center"/>
            </w:pPr>
            <w:r>
              <w:t>557124,1</w:t>
            </w: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МКУ "Управление капитального строительства"</w:t>
            </w:r>
          </w:p>
        </w:tc>
        <w:tc>
          <w:tcPr>
            <w:tcW w:w="907" w:type="dxa"/>
          </w:tcPr>
          <w:p w:rsidR="00CA67FC" w:rsidRDefault="00CA67FC">
            <w:pPr>
              <w:pStyle w:val="ConsPlusNormal"/>
              <w:jc w:val="center"/>
            </w:pPr>
            <w:r>
              <w:t>133</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5594,0</w:t>
            </w:r>
          </w:p>
        </w:tc>
        <w:tc>
          <w:tcPr>
            <w:tcW w:w="1247" w:type="dxa"/>
          </w:tcPr>
          <w:p w:rsidR="00CA67FC" w:rsidRDefault="00CA67FC">
            <w:pPr>
              <w:pStyle w:val="ConsPlusNormal"/>
              <w:jc w:val="center"/>
            </w:pPr>
            <w:r>
              <w:t>0,0</w:t>
            </w:r>
          </w:p>
        </w:tc>
        <w:tc>
          <w:tcPr>
            <w:tcW w:w="1176"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247" w:type="dxa"/>
          </w:tcPr>
          <w:p w:rsidR="00CA67FC" w:rsidRDefault="00CA67FC">
            <w:pPr>
              <w:pStyle w:val="ConsPlusNormal"/>
              <w:jc w:val="center"/>
            </w:pPr>
            <w:r>
              <w:t>5594,0</w:t>
            </w:r>
          </w:p>
        </w:tc>
      </w:tr>
      <w:tr w:rsidR="00CA67FC">
        <w:tc>
          <w:tcPr>
            <w:tcW w:w="680" w:type="dxa"/>
            <w:vMerge w:val="restart"/>
          </w:tcPr>
          <w:p w:rsidR="00CA67FC" w:rsidRDefault="00CA67FC">
            <w:pPr>
              <w:pStyle w:val="ConsPlusNormal"/>
            </w:pPr>
            <w:r>
              <w:t>1.1</w:t>
            </w:r>
          </w:p>
        </w:tc>
        <w:tc>
          <w:tcPr>
            <w:tcW w:w="1871" w:type="dxa"/>
            <w:vMerge w:val="restart"/>
          </w:tcPr>
          <w:p w:rsidR="00CA67FC" w:rsidRDefault="00CA67FC">
            <w:pPr>
              <w:pStyle w:val="ConsPlusNormal"/>
            </w:pPr>
            <w:hyperlink w:anchor="P1631" w:history="1">
              <w:r>
                <w:rPr>
                  <w:color w:val="0000FF"/>
                </w:rPr>
                <w:t>Подпрограмма</w:t>
              </w:r>
            </w:hyperlink>
          </w:p>
        </w:tc>
        <w:tc>
          <w:tcPr>
            <w:tcW w:w="1843" w:type="dxa"/>
            <w:vMerge w:val="restart"/>
          </w:tcPr>
          <w:p w:rsidR="00CA67FC" w:rsidRDefault="00CA67FC">
            <w:pPr>
              <w:pStyle w:val="ConsPlusNormal"/>
            </w:pPr>
            <w:r>
              <w:t xml:space="preserve">Развитие транспортной системы" на 2014 </w:t>
            </w:r>
            <w:r>
              <w:lastRenderedPageBreak/>
              <w:t>- 2017 годы</w:t>
            </w:r>
          </w:p>
        </w:tc>
        <w:tc>
          <w:tcPr>
            <w:tcW w:w="1814" w:type="dxa"/>
          </w:tcPr>
          <w:p w:rsidR="00CA67FC" w:rsidRDefault="00CA67FC">
            <w:pPr>
              <w:pStyle w:val="ConsPlusNormal"/>
            </w:pPr>
            <w:r>
              <w:lastRenderedPageBreak/>
              <w:t>всего расходные обязательства по программе</w:t>
            </w:r>
          </w:p>
        </w:tc>
        <w:tc>
          <w:tcPr>
            <w:tcW w:w="907" w:type="dxa"/>
          </w:tcPr>
          <w:p w:rsidR="00CA67FC" w:rsidRDefault="00CA67FC">
            <w:pPr>
              <w:pStyle w:val="ConsPlusNormal"/>
              <w:jc w:val="center"/>
            </w:pPr>
            <w:r>
              <w:t>х</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134409,4</w:t>
            </w:r>
          </w:p>
        </w:tc>
        <w:tc>
          <w:tcPr>
            <w:tcW w:w="1247" w:type="dxa"/>
          </w:tcPr>
          <w:p w:rsidR="00CA67FC" w:rsidRDefault="00CA67FC">
            <w:pPr>
              <w:pStyle w:val="ConsPlusNormal"/>
              <w:jc w:val="center"/>
            </w:pPr>
            <w:r>
              <w:t>177431,4</w:t>
            </w:r>
          </w:p>
        </w:tc>
        <w:tc>
          <w:tcPr>
            <w:tcW w:w="1176"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247" w:type="dxa"/>
          </w:tcPr>
          <w:p w:rsidR="00CA67FC" w:rsidRDefault="00CA67FC">
            <w:pPr>
              <w:pStyle w:val="ConsPlusNormal"/>
              <w:jc w:val="center"/>
            </w:pPr>
            <w:r>
              <w:t>562718,1</w:t>
            </w: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в том числе по ГРБС:</w:t>
            </w:r>
          </w:p>
        </w:tc>
        <w:tc>
          <w:tcPr>
            <w:tcW w:w="907" w:type="dxa"/>
          </w:tcPr>
          <w:p w:rsidR="00CA67FC" w:rsidRDefault="00CA67FC">
            <w:pPr>
              <w:pStyle w:val="ConsPlusNormal"/>
            </w:pPr>
          </w:p>
        </w:tc>
        <w:tc>
          <w:tcPr>
            <w:tcW w:w="794" w:type="dxa"/>
          </w:tcPr>
          <w:p w:rsidR="00CA67FC" w:rsidRDefault="00CA67FC">
            <w:pPr>
              <w:pStyle w:val="ConsPlusNormal"/>
            </w:pPr>
          </w:p>
        </w:tc>
        <w:tc>
          <w:tcPr>
            <w:tcW w:w="737" w:type="dxa"/>
          </w:tcPr>
          <w:p w:rsidR="00CA67FC" w:rsidRDefault="00CA67FC">
            <w:pPr>
              <w:pStyle w:val="ConsPlusNormal"/>
            </w:pPr>
          </w:p>
        </w:tc>
        <w:tc>
          <w:tcPr>
            <w:tcW w:w="624" w:type="dxa"/>
          </w:tcPr>
          <w:p w:rsidR="00CA67FC" w:rsidRDefault="00CA67FC">
            <w:pPr>
              <w:pStyle w:val="ConsPlusNormal"/>
            </w:pPr>
          </w:p>
        </w:tc>
        <w:tc>
          <w:tcPr>
            <w:tcW w:w="1247" w:type="dxa"/>
          </w:tcPr>
          <w:p w:rsidR="00CA67FC" w:rsidRDefault="00CA67FC">
            <w:pPr>
              <w:pStyle w:val="ConsPlusNormal"/>
            </w:pPr>
          </w:p>
        </w:tc>
        <w:tc>
          <w:tcPr>
            <w:tcW w:w="1247" w:type="dxa"/>
          </w:tcPr>
          <w:p w:rsidR="00CA67FC" w:rsidRDefault="00CA67FC">
            <w:pPr>
              <w:pStyle w:val="ConsPlusNormal"/>
            </w:pPr>
          </w:p>
        </w:tc>
        <w:tc>
          <w:tcPr>
            <w:tcW w:w="1176" w:type="dxa"/>
          </w:tcPr>
          <w:p w:rsidR="00CA67FC" w:rsidRDefault="00CA67FC">
            <w:pPr>
              <w:pStyle w:val="ConsPlusNormal"/>
            </w:pPr>
          </w:p>
        </w:tc>
        <w:tc>
          <w:tcPr>
            <w:tcW w:w="1247" w:type="dxa"/>
          </w:tcPr>
          <w:p w:rsidR="00CA67FC" w:rsidRDefault="00CA67FC">
            <w:pPr>
              <w:pStyle w:val="ConsPlusNormal"/>
            </w:pPr>
          </w:p>
        </w:tc>
        <w:tc>
          <w:tcPr>
            <w:tcW w:w="1247" w:type="dxa"/>
          </w:tcPr>
          <w:p w:rsidR="00CA67FC" w:rsidRDefault="00CA67FC">
            <w:pPr>
              <w:pStyle w:val="ConsPlusNormal"/>
            </w:pP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Администрация города Ачинска</w:t>
            </w:r>
          </w:p>
        </w:tc>
        <w:tc>
          <w:tcPr>
            <w:tcW w:w="907" w:type="dxa"/>
          </w:tcPr>
          <w:p w:rsidR="00CA67FC" w:rsidRDefault="00CA67FC">
            <w:pPr>
              <w:pStyle w:val="ConsPlusNormal"/>
              <w:jc w:val="center"/>
            </w:pPr>
            <w:r>
              <w:t>730</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128815,4</w:t>
            </w:r>
          </w:p>
        </w:tc>
        <w:tc>
          <w:tcPr>
            <w:tcW w:w="1247" w:type="dxa"/>
          </w:tcPr>
          <w:p w:rsidR="00CA67FC" w:rsidRDefault="00CA67FC">
            <w:pPr>
              <w:pStyle w:val="ConsPlusNormal"/>
              <w:jc w:val="center"/>
            </w:pPr>
            <w:r>
              <w:t>177431,3</w:t>
            </w:r>
          </w:p>
        </w:tc>
        <w:tc>
          <w:tcPr>
            <w:tcW w:w="1176"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247" w:type="dxa"/>
          </w:tcPr>
          <w:p w:rsidR="00CA67FC" w:rsidRDefault="00CA67FC">
            <w:pPr>
              <w:pStyle w:val="ConsPlusNormal"/>
              <w:jc w:val="center"/>
            </w:pPr>
            <w:r>
              <w:t>557124,0</w:t>
            </w:r>
          </w:p>
        </w:tc>
      </w:tr>
      <w:tr w:rsidR="00CA67FC">
        <w:tc>
          <w:tcPr>
            <w:tcW w:w="680" w:type="dxa"/>
            <w:vMerge/>
          </w:tcPr>
          <w:p w:rsidR="00CA67FC" w:rsidRDefault="00CA67FC"/>
        </w:tc>
        <w:tc>
          <w:tcPr>
            <w:tcW w:w="1871" w:type="dxa"/>
            <w:vMerge/>
          </w:tcPr>
          <w:p w:rsidR="00CA67FC" w:rsidRDefault="00CA67FC"/>
        </w:tc>
        <w:tc>
          <w:tcPr>
            <w:tcW w:w="1843" w:type="dxa"/>
            <w:vMerge/>
          </w:tcPr>
          <w:p w:rsidR="00CA67FC" w:rsidRDefault="00CA67FC"/>
        </w:tc>
        <w:tc>
          <w:tcPr>
            <w:tcW w:w="1814" w:type="dxa"/>
          </w:tcPr>
          <w:p w:rsidR="00CA67FC" w:rsidRDefault="00CA67FC">
            <w:pPr>
              <w:pStyle w:val="ConsPlusNormal"/>
            </w:pPr>
            <w:r>
              <w:t>МКУ "Управление капитального строительства"</w:t>
            </w:r>
          </w:p>
        </w:tc>
        <w:tc>
          <w:tcPr>
            <w:tcW w:w="907" w:type="dxa"/>
          </w:tcPr>
          <w:p w:rsidR="00CA67FC" w:rsidRDefault="00CA67FC">
            <w:pPr>
              <w:pStyle w:val="ConsPlusNormal"/>
              <w:jc w:val="center"/>
            </w:pPr>
            <w:r>
              <w:t>133</w:t>
            </w:r>
          </w:p>
        </w:tc>
        <w:tc>
          <w:tcPr>
            <w:tcW w:w="794" w:type="dxa"/>
          </w:tcPr>
          <w:p w:rsidR="00CA67FC" w:rsidRDefault="00CA67FC">
            <w:pPr>
              <w:pStyle w:val="ConsPlusNormal"/>
              <w:jc w:val="center"/>
            </w:pPr>
            <w:r>
              <w:t>х</w:t>
            </w:r>
          </w:p>
        </w:tc>
        <w:tc>
          <w:tcPr>
            <w:tcW w:w="737" w:type="dxa"/>
          </w:tcPr>
          <w:p w:rsidR="00CA67FC" w:rsidRDefault="00CA67FC">
            <w:pPr>
              <w:pStyle w:val="ConsPlusNormal"/>
              <w:jc w:val="center"/>
            </w:pPr>
            <w:r>
              <w:t>х</w:t>
            </w:r>
          </w:p>
        </w:tc>
        <w:tc>
          <w:tcPr>
            <w:tcW w:w="624" w:type="dxa"/>
          </w:tcPr>
          <w:p w:rsidR="00CA67FC" w:rsidRDefault="00CA67FC">
            <w:pPr>
              <w:pStyle w:val="ConsPlusNormal"/>
              <w:jc w:val="center"/>
            </w:pPr>
            <w:r>
              <w:t>х</w:t>
            </w:r>
          </w:p>
        </w:tc>
        <w:tc>
          <w:tcPr>
            <w:tcW w:w="1247" w:type="dxa"/>
          </w:tcPr>
          <w:p w:rsidR="00CA67FC" w:rsidRDefault="00CA67FC">
            <w:pPr>
              <w:pStyle w:val="ConsPlusNormal"/>
              <w:jc w:val="center"/>
            </w:pPr>
            <w:r>
              <w:t>5594,0</w:t>
            </w:r>
          </w:p>
        </w:tc>
        <w:tc>
          <w:tcPr>
            <w:tcW w:w="1247" w:type="dxa"/>
          </w:tcPr>
          <w:p w:rsidR="00CA67FC" w:rsidRDefault="00CA67FC">
            <w:pPr>
              <w:pStyle w:val="ConsPlusNormal"/>
              <w:jc w:val="center"/>
            </w:pPr>
            <w:r>
              <w:t>0,0</w:t>
            </w:r>
          </w:p>
        </w:tc>
        <w:tc>
          <w:tcPr>
            <w:tcW w:w="1176"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247" w:type="dxa"/>
          </w:tcPr>
          <w:p w:rsidR="00CA67FC" w:rsidRDefault="00CA67FC">
            <w:pPr>
              <w:pStyle w:val="ConsPlusNormal"/>
              <w:jc w:val="center"/>
            </w:pPr>
            <w:r>
              <w:t>5594,0</w:t>
            </w:r>
          </w:p>
        </w:tc>
      </w:tr>
    </w:tbl>
    <w:p w:rsidR="00CA67FC" w:rsidRDefault="00CA67FC">
      <w:pPr>
        <w:sectPr w:rsidR="00CA67FC">
          <w:pgSz w:w="16838" w:h="11905" w:orient="landscape"/>
          <w:pgMar w:top="1701" w:right="1134" w:bottom="850" w:left="1134" w:header="0" w:footer="0" w:gutter="0"/>
          <w:cols w:space="720"/>
        </w:sectPr>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1"/>
      </w:pPr>
      <w:r>
        <w:t>Приложение N 4</w:t>
      </w:r>
    </w:p>
    <w:p w:rsidR="00CA67FC" w:rsidRDefault="00CA67FC">
      <w:pPr>
        <w:pStyle w:val="ConsPlusNormal"/>
        <w:jc w:val="right"/>
      </w:pPr>
      <w:r>
        <w:t>к муниципальной программе</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4" w:name="P598"/>
      <w:bookmarkEnd w:id="4"/>
      <w:r>
        <w:t>ИНФОРМАЦИЯ</w:t>
      </w:r>
    </w:p>
    <w:p w:rsidR="00CA67FC" w:rsidRDefault="00CA67FC">
      <w:pPr>
        <w:pStyle w:val="ConsPlusNormal"/>
        <w:jc w:val="center"/>
      </w:pPr>
      <w:r>
        <w:t>О РЕСУРСНОМ ОБЕСПЕЧЕНИИ И ПРОГНОЗНОЙ ОЦЕНКЕ РАСХОДОВ</w:t>
      </w:r>
    </w:p>
    <w:p w:rsidR="00CA67FC" w:rsidRDefault="00CA67FC">
      <w:pPr>
        <w:pStyle w:val="ConsPlusNormal"/>
        <w:jc w:val="center"/>
      </w:pPr>
      <w:r>
        <w:t>НА РЕАЛИЗАЦИЮ ЦЕЛЕЙ МУНИЦИПАЛЬНОЙ ПРОГРАММЫ ГОРОДА АЧИНСКА</w:t>
      </w:r>
    </w:p>
    <w:p w:rsidR="00CA67FC" w:rsidRDefault="00CA67FC">
      <w:pPr>
        <w:pStyle w:val="ConsPlusNormal"/>
        <w:jc w:val="center"/>
      </w:pPr>
      <w:r>
        <w:t>С УЧЕТОМ ИСТОЧНИКОВ ФИНАНСИРОВАНИЯ, В ТОМ ЧИСЛЕ ПО УРОВНЯМ</w:t>
      </w:r>
    </w:p>
    <w:p w:rsidR="00CA67FC" w:rsidRDefault="00CA67FC">
      <w:pPr>
        <w:pStyle w:val="ConsPlusNormal"/>
        <w:jc w:val="center"/>
      </w:pPr>
      <w:r>
        <w:t>БЮДЖЕТНОЙ СИСТЕМЫ</w:t>
      </w:r>
    </w:p>
    <w:p w:rsidR="00CA67FC" w:rsidRDefault="00CA6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 xml:space="preserve">(в ред. </w:t>
            </w:r>
            <w:hyperlink r:id="rId65" w:history="1">
              <w:r>
                <w:rPr>
                  <w:color w:val="0000FF"/>
                </w:rPr>
                <w:t>Постановления</w:t>
              </w:r>
            </w:hyperlink>
            <w:r>
              <w:rPr>
                <w:color w:val="392C69"/>
              </w:rPr>
              <w:t xml:space="preserve"> Администрации г. Ачинска Красноярского края</w:t>
            </w:r>
          </w:p>
          <w:p w:rsidR="00CA67FC" w:rsidRDefault="00CA67FC">
            <w:pPr>
              <w:pStyle w:val="ConsPlusNormal"/>
              <w:jc w:val="center"/>
            </w:pPr>
            <w:r>
              <w:rPr>
                <w:color w:val="392C69"/>
              </w:rPr>
              <w:t>от 24.12.2015 N 472-п)</w:t>
            </w:r>
          </w:p>
        </w:tc>
      </w:tr>
    </w:tbl>
    <w:p w:rsidR="00CA67FC" w:rsidRDefault="00CA6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2211"/>
        <w:gridCol w:w="1984"/>
        <w:gridCol w:w="1191"/>
        <w:gridCol w:w="1247"/>
        <w:gridCol w:w="1191"/>
        <w:gridCol w:w="1247"/>
        <w:gridCol w:w="1191"/>
      </w:tblGrid>
      <w:tr w:rsidR="00CA67FC">
        <w:tc>
          <w:tcPr>
            <w:tcW w:w="624" w:type="dxa"/>
            <w:vMerge w:val="restart"/>
          </w:tcPr>
          <w:p w:rsidR="00CA67FC" w:rsidRDefault="00CA67FC">
            <w:pPr>
              <w:pStyle w:val="ConsPlusNormal"/>
              <w:jc w:val="center"/>
            </w:pPr>
            <w:r>
              <w:t>N п/п</w:t>
            </w:r>
          </w:p>
        </w:tc>
        <w:tc>
          <w:tcPr>
            <w:tcW w:w="1871" w:type="dxa"/>
            <w:vMerge w:val="restart"/>
          </w:tcPr>
          <w:p w:rsidR="00CA67FC" w:rsidRDefault="00CA67FC">
            <w:pPr>
              <w:pStyle w:val="ConsPlusNormal"/>
              <w:jc w:val="center"/>
            </w:pPr>
            <w:r>
              <w:t>Статус</w:t>
            </w:r>
          </w:p>
        </w:tc>
        <w:tc>
          <w:tcPr>
            <w:tcW w:w="2211" w:type="dxa"/>
            <w:vMerge w:val="restart"/>
          </w:tcPr>
          <w:p w:rsidR="00CA67FC" w:rsidRDefault="00CA67FC">
            <w:pPr>
              <w:pStyle w:val="ConsPlusNormal"/>
              <w:jc w:val="center"/>
            </w:pPr>
            <w:r>
              <w:t>Наименование муниципальной программы, подпрограммы муниципальной программы</w:t>
            </w:r>
          </w:p>
        </w:tc>
        <w:tc>
          <w:tcPr>
            <w:tcW w:w="1984" w:type="dxa"/>
            <w:vMerge w:val="restart"/>
          </w:tcPr>
          <w:p w:rsidR="00CA67FC" w:rsidRDefault="00CA67FC">
            <w:pPr>
              <w:pStyle w:val="ConsPlusNormal"/>
              <w:jc w:val="center"/>
            </w:pPr>
            <w:r>
              <w:t>Источник финансирования</w:t>
            </w:r>
          </w:p>
        </w:tc>
        <w:tc>
          <w:tcPr>
            <w:tcW w:w="6067" w:type="dxa"/>
            <w:gridSpan w:val="5"/>
          </w:tcPr>
          <w:p w:rsidR="00CA67FC" w:rsidRDefault="00CA67FC">
            <w:pPr>
              <w:pStyle w:val="ConsPlusNormal"/>
              <w:jc w:val="center"/>
            </w:pPr>
            <w:r>
              <w:t>Оценка расходов (тыс. руб.), годы</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vMerge/>
          </w:tcPr>
          <w:p w:rsidR="00CA67FC" w:rsidRDefault="00CA67FC"/>
        </w:tc>
        <w:tc>
          <w:tcPr>
            <w:tcW w:w="1191" w:type="dxa"/>
          </w:tcPr>
          <w:p w:rsidR="00CA67FC" w:rsidRDefault="00CA67FC">
            <w:pPr>
              <w:pStyle w:val="ConsPlusNormal"/>
              <w:jc w:val="center"/>
            </w:pPr>
            <w:r>
              <w:t>2014 год</w:t>
            </w:r>
          </w:p>
        </w:tc>
        <w:tc>
          <w:tcPr>
            <w:tcW w:w="1247" w:type="dxa"/>
          </w:tcPr>
          <w:p w:rsidR="00CA67FC" w:rsidRDefault="00CA67FC">
            <w:pPr>
              <w:pStyle w:val="ConsPlusNormal"/>
              <w:jc w:val="center"/>
            </w:pPr>
            <w:r>
              <w:t>2015 год</w:t>
            </w:r>
          </w:p>
        </w:tc>
        <w:tc>
          <w:tcPr>
            <w:tcW w:w="1191" w:type="dxa"/>
          </w:tcPr>
          <w:p w:rsidR="00CA67FC" w:rsidRDefault="00CA67FC">
            <w:pPr>
              <w:pStyle w:val="ConsPlusNormal"/>
              <w:jc w:val="center"/>
            </w:pPr>
            <w:r>
              <w:t>2016 год</w:t>
            </w:r>
          </w:p>
        </w:tc>
        <w:tc>
          <w:tcPr>
            <w:tcW w:w="1247" w:type="dxa"/>
          </w:tcPr>
          <w:p w:rsidR="00CA67FC" w:rsidRDefault="00CA67FC">
            <w:pPr>
              <w:pStyle w:val="ConsPlusNormal"/>
              <w:jc w:val="center"/>
            </w:pPr>
            <w:r>
              <w:t>2017 год</w:t>
            </w:r>
          </w:p>
        </w:tc>
        <w:tc>
          <w:tcPr>
            <w:tcW w:w="1191" w:type="dxa"/>
          </w:tcPr>
          <w:p w:rsidR="00CA67FC" w:rsidRDefault="00CA67FC">
            <w:pPr>
              <w:pStyle w:val="ConsPlusNormal"/>
              <w:jc w:val="center"/>
            </w:pPr>
            <w:r>
              <w:t>итого на период</w:t>
            </w:r>
          </w:p>
        </w:tc>
      </w:tr>
      <w:tr w:rsidR="00CA67FC">
        <w:tc>
          <w:tcPr>
            <w:tcW w:w="624" w:type="dxa"/>
          </w:tcPr>
          <w:p w:rsidR="00CA67FC" w:rsidRDefault="00CA67FC">
            <w:pPr>
              <w:pStyle w:val="ConsPlusNormal"/>
              <w:jc w:val="center"/>
            </w:pPr>
            <w:r>
              <w:t>1</w:t>
            </w:r>
          </w:p>
        </w:tc>
        <w:tc>
          <w:tcPr>
            <w:tcW w:w="1871" w:type="dxa"/>
          </w:tcPr>
          <w:p w:rsidR="00CA67FC" w:rsidRDefault="00CA67FC">
            <w:pPr>
              <w:pStyle w:val="ConsPlusNormal"/>
              <w:jc w:val="center"/>
            </w:pPr>
            <w:r>
              <w:t>2</w:t>
            </w:r>
          </w:p>
        </w:tc>
        <w:tc>
          <w:tcPr>
            <w:tcW w:w="2211" w:type="dxa"/>
          </w:tcPr>
          <w:p w:rsidR="00CA67FC" w:rsidRDefault="00CA67FC">
            <w:pPr>
              <w:pStyle w:val="ConsPlusNormal"/>
              <w:jc w:val="center"/>
            </w:pPr>
            <w:r>
              <w:t>3</w:t>
            </w:r>
          </w:p>
        </w:tc>
        <w:tc>
          <w:tcPr>
            <w:tcW w:w="1984" w:type="dxa"/>
          </w:tcPr>
          <w:p w:rsidR="00CA67FC" w:rsidRDefault="00CA67FC">
            <w:pPr>
              <w:pStyle w:val="ConsPlusNormal"/>
              <w:jc w:val="center"/>
            </w:pPr>
            <w:r>
              <w:t>4</w:t>
            </w:r>
          </w:p>
        </w:tc>
        <w:tc>
          <w:tcPr>
            <w:tcW w:w="1191" w:type="dxa"/>
          </w:tcPr>
          <w:p w:rsidR="00CA67FC" w:rsidRDefault="00CA67FC">
            <w:pPr>
              <w:pStyle w:val="ConsPlusNormal"/>
              <w:jc w:val="center"/>
            </w:pPr>
            <w:r>
              <w:t>5</w:t>
            </w:r>
          </w:p>
        </w:tc>
        <w:tc>
          <w:tcPr>
            <w:tcW w:w="1247" w:type="dxa"/>
          </w:tcPr>
          <w:p w:rsidR="00CA67FC" w:rsidRDefault="00CA67FC">
            <w:pPr>
              <w:pStyle w:val="ConsPlusNormal"/>
              <w:jc w:val="center"/>
            </w:pPr>
            <w:r>
              <w:t>6</w:t>
            </w:r>
          </w:p>
        </w:tc>
        <w:tc>
          <w:tcPr>
            <w:tcW w:w="1191" w:type="dxa"/>
          </w:tcPr>
          <w:p w:rsidR="00CA67FC" w:rsidRDefault="00CA67FC">
            <w:pPr>
              <w:pStyle w:val="ConsPlusNormal"/>
              <w:jc w:val="center"/>
            </w:pPr>
            <w:r>
              <w:t>7</w:t>
            </w:r>
          </w:p>
        </w:tc>
        <w:tc>
          <w:tcPr>
            <w:tcW w:w="1247" w:type="dxa"/>
          </w:tcPr>
          <w:p w:rsidR="00CA67FC" w:rsidRDefault="00CA67FC">
            <w:pPr>
              <w:pStyle w:val="ConsPlusNormal"/>
              <w:jc w:val="center"/>
            </w:pPr>
            <w:r>
              <w:t>8</w:t>
            </w:r>
          </w:p>
        </w:tc>
        <w:tc>
          <w:tcPr>
            <w:tcW w:w="1191" w:type="dxa"/>
          </w:tcPr>
          <w:p w:rsidR="00CA67FC" w:rsidRDefault="00CA67FC">
            <w:pPr>
              <w:pStyle w:val="ConsPlusNormal"/>
              <w:jc w:val="center"/>
            </w:pPr>
            <w:r>
              <w:t>9</w:t>
            </w:r>
          </w:p>
        </w:tc>
      </w:tr>
      <w:tr w:rsidR="00CA67FC">
        <w:tc>
          <w:tcPr>
            <w:tcW w:w="624" w:type="dxa"/>
            <w:vMerge w:val="restart"/>
          </w:tcPr>
          <w:p w:rsidR="00CA67FC" w:rsidRDefault="00CA67FC">
            <w:pPr>
              <w:pStyle w:val="ConsPlusNormal"/>
            </w:pPr>
            <w:r>
              <w:t>1</w:t>
            </w:r>
          </w:p>
        </w:tc>
        <w:tc>
          <w:tcPr>
            <w:tcW w:w="1871" w:type="dxa"/>
            <w:vMerge w:val="restart"/>
          </w:tcPr>
          <w:p w:rsidR="00CA67FC" w:rsidRDefault="00CA67FC">
            <w:pPr>
              <w:pStyle w:val="ConsPlusNormal"/>
            </w:pPr>
            <w:r>
              <w:t>Муниципальная программа</w:t>
            </w:r>
          </w:p>
        </w:tc>
        <w:tc>
          <w:tcPr>
            <w:tcW w:w="2211" w:type="dxa"/>
            <w:vMerge w:val="restart"/>
          </w:tcPr>
          <w:p w:rsidR="00CA67FC" w:rsidRDefault="00CA67FC">
            <w:pPr>
              <w:pStyle w:val="ConsPlusNormal"/>
            </w:pPr>
            <w:r>
              <w:t xml:space="preserve">"Развитие транспортной </w:t>
            </w:r>
            <w:r>
              <w:lastRenderedPageBreak/>
              <w:t>системы"</w:t>
            </w:r>
          </w:p>
        </w:tc>
        <w:tc>
          <w:tcPr>
            <w:tcW w:w="1984" w:type="dxa"/>
          </w:tcPr>
          <w:p w:rsidR="00CA67FC" w:rsidRDefault="00CA67FC">
            <w:pPr>
              <w:pStyle w:val="ConsPlusNormal"/>
            </w:pPr>
            <w:r>
              <w:lastRenderedPageBreak/>
              <w:t>Всего:</w:t>
            </w:r>
          </w:p>
        </w:tc>
        <w:tc>
          <w:tcPr>
            <w:tcW w:w="1191" w:type="dxa"/>
          </w:tcPr>
          <w:p w:rsidR="00CA67FC" w:rsidRDefault="00CA67FC">
            <w:pPr>
              <w:pStyle w:val="ConsPlusNormal"/>
              <w:jc w:val="center"/>
            </w:pPr>
            <w:r>
              <w:t>134409,4</w:t>
            </w:r>
          </w:p>
        </w:tc>
        <w:tc>
          <w:tcPr>
            <w:tcW w:w="1247" w:type="dxa"/>
          </w:tcPr>
          <w:p w:rsidR="00CA67FC" w:rsidRDefault="00CA67FC">
            <w:pPr>
              <w:pStyle w:val="ConsPlusNormal"/>
              <w:jc w:val="center"/>
            </w:pPr>
            <w:r>
              <w:t>177431,3</w:t>
            </w:r>
          </w:p>
        </w:tc>
        <w:tc>
          <w:tcPr>
            <w:tcW w:w="1191"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191" w:type="dxa"/>
          </w:tcPr>
          <w:p w:rsidR="00CA67FC" w:rsidRDefault="00CA67FC">
            <w:pPr>
              <w:pStyle w:val="ConsPlusNormal"/>
              <w:jc w:val="center"/>
            </w:pPr>
            <w:r>
              <w:t>562718,0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34987,1</w:t>
            </w:r>
          </w:p>
        </w:tc>
        <w:tc>
          <w:tcPr>
            <w:tcW w:w="1247" w:type="dxa"/>
          </w:tcPr>
          <w:p w:rsidR="00CA67FC" w:rsidRDefault="00CA67FC">
            <w:pPr>
              <w:pStyle w:val="ConsPlusNormal"/>
              <w:jc w:val="center"/>
            </w:pPr>
            <w:r>
              <w:t>81636,6</w:t>
            </w:r>
          </w:p>
        </w:tc>
        <w:tc>
          <w:tcPr>
            <w:tcW w:w="1191" w:type="dxa"/>
          </w:tcPr>
          <w:p w:rsidR="00CA67FC" w:rsidRDefault="00CA67FC">
            <w:pPr>
              <w:pStyle w:val="ConsPlusNormal"/>
              <w:jc w:val="center"/>
            </w:pPr>
            <w:r>
              <w:t>20000,0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136623,7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99422,3</w:t>
            </w:r>
          </w:p>
        </w:tc>
        <w:tc>
          <w:tcPr>
            <w:tcW w:w="1247" w:type="dxa"/>
          </w:tcPr>
          <w:p w:rsidR="00CA67FC" w:rsidRDefault="00CA67FC">
            <w:pPr>
              <w:pStyle w:val="ConsPlusNormal"/>
              <w:jc w:val="center"/>
            </w:pPr>
            <w:r>
              <w:t>95794,7</w:t>
            </w:r>
          </w:p>
        </w:tc>
        <w:tc>
          <w:tcPr>
            <w:tcW w:w="1191" w:type="dxa"/>
          </w:tcPr>
          <w:p w:rsidR="00CA67FC" w:rsidRDefault="00CA67FC">
            <w:pPr>
              <w:pStyle w:val="ConsPlusNormal"/>
              <w:jc w:val="center"/>
            </w:pPr>
            <w:r>
              <w:t>117485,4</w:t>
            </w:r>
          </w:p>
        </w:tc>
        <w:tc>
          <w:tcPr>
            <w:tcW w:w="1247" w:type="dxa"/>
          </w:tcPr>
          <w:p w:rsidR="00CA67FC" w:rsidRDefault="00CA67FC">
            <w:pPr>
              <w:pStyle w:val="ConsPlusNormal"/>
              <w:jc w:val="center"/>
            </w:pPr>
            <w:r>
              <w:t>113391,9</w:t>
            </w:r>
          </w:p>
        </w:tc>
        <w:tc>
          <w:tcPr>
            <w:tcW w:w="1191" w:type="dxa"/>
          </w:tcPr>
          <w:p w:rsidR="00CA67FC" w:rsidRDefault="00CA67FC">
            <w:pPr>
              <w:pStyle w:val="ConsPlusNormal"/>
              <w:jc w:val="center"/>
            </w:pPr>
            <w:r>
              <w:t>426094,3</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2</w:t>
            </w:r>
          </w:p>
        </w:tc>
        <w:tc>
          <w:tcPr>
            <w:tcW w:w="1871" w:type="dxa"/>
            <w:vMerge w:val="restart"/>
          </w:tcPr>
          <w:p w:rsidR="00CA67FC" w:rsidRDefault="00CA67FC">
            <w:pPr>
              <w:pStyle w:val="ConsPlusNormal"/>
            </w:pPr>
            <w:hyperlink w:anchor="P1631" w:history="1">
              <w:r>
                <w:rPr>
                  <w:color w:val="0000FF"/>
                </w:rPr>
                <w:t>Подпрограмма</w:t>
              </w:r>
            </w:hyperlink>
          </w:p>
        </w:tc>
        <w:tc>
          <w:tcPr>
            <w:tcW w:w="2211" w:type="dxa"/>
            <w:vMerge w:val="restart"/>
          </w:tcPr>
          <w:p w:rsidR="00CA67FC" w:rsidRDefault="00CA67FC">
            <w:pPr>
              <w:pStyle w:val="ConsPlusNormal"/>
            </w:pPr>
            <w:r>
              <w:t>"Развитие транспортной системы" на 2014 - 2017 годы</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134409,4</w:t>
            </w:r>
          </w:p>
        </w:tc>
        <w:tc>
          <w:tcPr>
            <w:tcW w:w="1247" w:type="dxa"/>
          </w:tcPr>
          <w:p w:rsidR="00CA67FC" w:rsidRDefault="00CA67FC">
            <w:pPr>
              <w:pStyle w:val="ConsPlusNormal"/>
              <w:jc w:val="center"/>
            </w:pPr>
            <w:r>
              <w:t>177431,3</w:t>
            </w:r>
          </w:p>
        </w:tc>
        <w:tc>
          <w:tcPr>
            <w:tcW w:w="1191" w:type="dxa"/>
          </w:tcPr>
          <w:p w:rsidR="00CA67FC" w:rsidRDefault="00CA67FC">
            <w:pPr>
              <w:pStyle w:val="ConsPlusNormal"/>
              <w:jc w:val="center"/>
            </w:pPr>
            <w:r>
              <w:t>137485,4</w:t>
            </w:r>
          </w:p>
        </w:tc>
        <w:tc>
          <w:tcPr>
            <w:tcW w:w="1247" w:type="dxa"/>
          </w:tcPr>
          <w:p w:rsidR="00CA67FC" w:rsidRDefault="00CA67FC">
            <w:pPr>
              <w:pStyle w:val="ConsPlusNormal"/>
              <w:jc w:val="center"/>
            </w:pPr>
            <w:r>
              <w:t>113391,9</w:t>
            </w:r>
          </w:p>
        </w:tc>
        <w:tc>
          <w:tcPr>
            <w:tcW w:w="1191" w:type="dxa"/>
          </w:tcPr>
          <w:p w:rsidR="00CA67FC" w:rsidRDefault="00CA67FC">
            <w:pPr>
              <w:pStyle w:val="ConsPlusNormal"/>
              <w:jc w:val="center"/>
            </w:pPr>
            <w:r>
              <w:t>562718,0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34987,1</w:t>
            </w:r>
          </w:p>
        </w:tc>
        <w:tc>
          <w:tcPr>
            <w:tcW w:w="1247" w:type="dxa"/>
          </w:tcPr>
          <w:p w:rsidR="00CA67FC" w:rsidRDefault="00CA67FC">
            <w:pPr>
              <w:pStyle w:val="ConsPlusNormal"/>
              <w:jc w:val="center"/>
            </w:pPr>
            <w:r>
              <w:t>81636,6</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116623,7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99422,3</w:t>
            </w:r>
          </w:p>
        </w:tc>
        <w:tc>
          <w:tcPr>
            <w:tcW w:w="1247" w:type="dxa"/>
          </w:tcPr>
          <w:p w:rsidR="00CA67FC" w:rsidRDefault="00CA67FC">
            <w:pPr>
              <w:pStyle w:val="ConsPlusNormal"/>
              <w:jc w:val="center"/>
            </w:pPr>
            <w:r>
              <w:t>95794,7</w:t>
            </w:r>
          </w:p>
        </w:tc>
        <w:tc>
          <w:tcPr>
            <w:tcW w:w="1191" w:type="dxa"/>
          </w:tcPr>
          <w:p w:rsidR="00CA67FC" w:rsidRDefault="00CA67FC">
            <w:pPr>
              <w:pStyle w:val="ConsPlusNormal"/>
              <w:jc w:val="center"/>
            </w:pPr>
            <w:r>
              <w:t>117485,4</w:t>
            </w:r>
          </w:p>
        </w:tc>
        <w:tc>
          <w:tcPr>
            <w:tcW w:w="1247" w:type="dxa"/>
          </w:tcPr>
          <w:p w:rsidR="00CA67FC" w:rsidRDefault="00CA67FC">
            <w:pPr>
              <w:pStyle w:val="ConsPlusNormal"/>
              <w:jc w:val="center"/>
            </w:pPr>
            <w:r>
              <w:t>113391,9</w:t>
            </w:r>
          </w:p>
        </w:tc>
        <w:tc>
          <w:tcPr>
            <w:tcW w:w="1191" w:type="dxa"/>
          </w:tcPr>
          <w:p w:rsidR="00CA67FC" w:rsidRDefault="00CA67FC">
            <w:pPr>
              <w:pStyle w:val="ConsPlusNormal"/>
              <w:jc w:val="center"/>
            </w:pPr>
            <w:r>
              <w:t>426094,3</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3</w:t>
            </w:r>
          </w:p>
        </w:tc>
        <w:tc>
          <w:tcPr>
            <w:tcW w:w="1871" w:type="dxa"/>
            <w:vMerge w:val="restart"/>
          </w:tcPr>
          <w:p w:rsidR="00CA67FC" w:rsidRDefault="00CA67FC">
            <w:pPr>
              <w:pStyle w:val="ConsPlusNormal"/>
            </w:pPr>
            <w:r>
              <w:t>Мероприятие 1.1</w:t>
            </w:r>
          </w:p>
        </w:tc>
        <w:tc>
          <w:tcPr>
            <w:tcW w:w="2211" w:type="dxa"/>
            <w:vMerge w:val="restart"/>
          </w:tcPr>
          <w:p w:rsidR="00CA67FC" w:rsidRDefault="00CA67FC">
            <w:pPr>
              <w:pStyle w:val="ConsPlusNormal"/>
            </w:pPr>
            <w:r>
              <w:t>Содержание, капитальные и текущие ремонты улично-дорожной сети города (дорожные фонды)</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20646,5</w:t>
            </w:r>
          </w:p>
        </w:tc>
        <w:tc>
          <w:tcPr>
            <w:tcW w:w="1247" w:type="dxa"/>
          </w:tcPr>
          <w:p w:rsidR="00CA67FC" w:rsidRDefault="00CA67FC">
            <w:pPr>
              <w:pStyle w:val="ConsPlusNormal"/>
              <w:jc w:val="center"/>
            </w:pPr>
            <w:r>
              <w:t>20211,5</w:t>
            </w:r>
          </w:p>
        </w:tc>
        <w:tc>
          <w:tcPr>
            <w:tcW w:w="1191" w:type="dxa"/>
          </w:tcPr>
          <w:p w:rsidR="00CA67FC" w:rsidRDefault="00CA67FC">
            <w:pPr>
              <w:pStyle w:val="ConsPlusNormal"/>
              <w:jc w:val="center"/>
            </w:pPr>
            <w:r>
              <w:t>19003,1</w:t>
            </w:r>
          </w:p>
        </w:tc>
        <w:tc>
          <w:tcPr>
            <w:tcW w:w="1247" w:type="dxa"/>
          </w:tcPr>
          <w:p w:rsidR="00CA67FC" w:rsidRDefault="00CA67FC">
            <w:pPr>
              <w:pStyle w:val="ConsPlusNormal"/>
              <w:jc w:val="center"/>
            </w:pPr>
            <w:r>
              <w:t>15979,0</w:t>
            </w:r>
          </w:p>
        </w:tc>
        <w:tc>
          <w:tcPr>
            <w:tcW w:w="1191" w:type="dxa"/>
          </w:tcPr>
          <w:p w:rsidR="00CA67FC" w:rsidRDefault="00CA67FC">
            <w:pPr>
              <w:pStyle w:val="ConsPlusNormal"/>
              <w:jc w:val="center"/>
            </w:pPr>
            <w:r>
              <w:t>75840,1</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20646,5</w:t>
            </w:r>
          </w:p>
        </w:tc>
        <w:tc>
          <w:tcPr>
            <w:tcW w:w="1247" w:type="dxa"/>
          </w:tcPr>
          <w:p w:rsidR="00CA67FC" w:rsidRDefault="00CA67FC">
            <w:pPr>
              <w:pStyle w:val="ConsPlusNormal"/>
              <w:jc w:val="center"/>
            </w:pPr>
            <w:r>
              <w:t>20211,5</w:t>
            </w:r>
          </w:p>
        </w:tc>
        <w:tc>
          <w:tcPr>
            <w:tcW w:w="1191" w:type="dxa"/>
          </w:tcPr>
          <w:p w:rsidR="00CA67FC" w:rsidRDefault="00CA67FC">
            <w:pPr>
              <w:pStyle w:val="ConsPlusNormal"/>
              <w:jc w:val="center"/>
            </w:pPr>
            <w:r>
              <w:t>19003,1</w:t>
            </w:r>
          </w:p>
        </w:tc>
        <w:tc>
          <w:tcPr>
            <w:tcW w:w="1247" w:type="dxa"/>
          </w:tcPr>
          <w:p w:rsidR="00CA67FC" w:rsidRDefault="00CA67FC">
            <w:pPr>
              <w:pStyle w:val="ConsPlusNormal"/>
              <w:jc w:val="center"/>
            </w:pPr>
            <w:r>
              <w:t>15979,0</w:t>
            </w:r>
          </w:p>
        </w:tc>
        <w:tc>
          <w:tcPr>
            <w:tcW w:w="1191" w:type="dxa"/>
          </w:tcPr>
          <w:p w:rsidR="00CA67FC" w:rsidRDefault="00CA67FC">
            <w:pPr>
              <w:pStyle w:val="ConsPlusNormal"/>
              <w:jc w:val="center"/>
            </w:pPr>
            <w:r>
              <w:t>75840,1</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4</w:t>
            </w:r>
          </w:p>
        </w:tc>
        <w:tc>
          <w:tcPr>
            <w:tcW w:w="1871" w:type="dxa"/>
            <w:vMerge w:val="restart"/>
          </w:tcPr>
          <w:p w:rsidR="00CA67FC" w:rsidRDefault="00CA67FC">
            <w:pPr>
              <w:pStyle w:val="ConsPlusNormal"/>
            </w:pPr>
            <w:r>
              <w:t>Мероприятие 1.2</w:t>
            </w:r>
          </w:p>
        </w:tc>
        <w:tc>
          <w:tcPr>
            <w:tcW w:w="2211" w:type="dxa"/>
            <w:vMerge w:val="restart"/>
          </w:tcPr>
          <w:p w:rsidR="00CA67FC" w:rsidRDefault="00CA67FC">
            <w:pPr>
              <w:pStyle w:val="ConsPlusNormal"/>
            </w:pPr>
            <w:r>
              <w:t>Содержание, капитальные и текущие ремонты улично-дорожной сети города</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20685,6</w:t>
            </w:r>
          </w:p>
        </w:tc>
        <w:tc>
          <w:tcPr>
            <w:tcW w:w="1247" w:type="dxa"/>
          </w:tcPr>
          <w:p w:rsidR="00CA67FC" w:rsidRDefault="00CA67FC">
            <w:pPr>
              <w:pStyle w:val="ConsPlusNormal"/>
              <w:jc w:val="center"/>
            </w:pPr>
            <w:r>
              <w:t>8953,8</w:t>
            </w:r>
          </w:p>
        </w:tc>
        <w:tc>
          <w:tcPr>
            <w:tcW w:w="1191" w:type="dxa"/>
          </w:tcPr>
          <w:p w:rsidR="00CA67FC" w:rsidRDefault="00CA67FC">
            <w:pPr>
              <w:pStyle w:val="ConsPlusNormal"/>
              <w:jc w:val="center"/>
            </w:pPr>
            <w:r>
              <w:t>18665,5</w:t>
            </w:r>
          </w:p>
        </w:tc>
        <w:tc>
          <w:tcPr>
            <w:tcW w:w="1247" w:type="dxa"/>
          </w:tcPr>
          <w:p w:rsidR="00CA67FC" w:rsidRDefault="00CA67FC">
            <w:pPr>
              <w:pStyle w:val="ConsPlusNormal"/>
              <w:jc w:val="center"/>
            </w:pPr>
            <w:r>
              <w:t>20358,0</w:t>
            </w:r>
          </w:p>
        </w:tc>
        <w:tc>
          <w:tcPr>
            <w:tcW w:w="1191" w:type="dxa"/>
          </w:tcPr>
          <w:p w:rsidR="00CA67FC" w:rsidRDefault="00CA67FC">
            <w:pPr>
              <w:pStyle w:val="ConsPlusNormal"/>
              <w:jc w:val="center"/>
            </w:pPr>
            <w:r>
              <w:t>68662,9</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20685,6</w:t>
            </w:r>
          </w:p>
        </w:tc>
        <w:tc>
          <w:tcPr>
            <w:tcW w:w="1247" w:type="dxa"/>
          </w:tcPr>
          <w:p w:rsidR="00CA67FC" w:rsidRDefault="00CA67FC">
            <w:pPr>
              <w:pStyle w:val="ConsPlusNormal"/>
              <w:jc w:val="center"/>
            </w:pPr>
            <w:r>
              <w:t>8953,8</w:t>
            </w:r>
          </w:p>
        </w:tc>
        <w:tc>
          <w:tcPr>
            <w:tcW w:w="1191" w:type="dxa"/>
          </w:tcPr>
          <w:p w:rsidR="00CA67FC" w:rsidRDefault="00CA67FC">
            <w:pPr>
              <w:pStyle w:val="ConsPlusNormal"/>
              <w:jc w:val="center"/>
            </w:pPr>
            <w:r>
              <w:t>18665,5</w:t>
            </w:r>
          </w:p>
        </w:tc>
        <w:tc>
          <w:tcPr>
            <w:tcW w:w="1247" w:type="dxa"/>
          </w:tcPr>
          <w:p w:rsidR="00CA67FC" w:rsidRDefault="00CA67FC">
            <w:pPr>
              <w:pStyle w:val="ConsPlusNormal"/>
              <w:jc w:val="center"/>
            </w:pPr>
            <w:r>
              <w:t>20358,0</w:t>
            </w:r>
          </w:p>
        </w:tc>
        <w:tc>
          <w:tcPr>
            <w:tcW w:w="1191" w:type="dxa"/>
          </w:tcPr>
          <w:p w:rsidR="00CA67FC" w:rsidRDefault="00CA67FC">
            <w:pPr>
              <w:pStyle w:val="ConsPlusNormal"/>
              <w:jc w:val="center"/>
            </w:pPr>
            <w:r>
              <w:t>68662,9</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5</w:t>
            </w:r>
          </w:p>
        </w:tc>
        <w:tc>
          <w:tcPr>
            <w:tcW w:w="1871" w:type="dxa"/>
            <w:vMerge w:val="restart"/>
          </w:tcPr>
          <w:p w:rsidR="00CA67FC" w:rsidRDefault="00CA67FC">
            <w:pPr>
              <w:pStyle w:val="ConsPlusNormal"/>
            </w:pPr>
            <w:r>
              <w:t>Мероприятие 1.3</w:t>
            </w:r>
          </w:p>
        </w:tc>
        <w:tc>
          <w:tcPr>
            <w:tcW w:w="2211" w:type="dxa"/>
            <w:vMerge w:val="restart"/>
          </w:tcPr>
          <w:p w:rsidR="00CA67FC" w:rsidRDefault="00CA67FC">
            <w:pPr>
              <w:pStyle w:val="ConsPlusNormal"/>
            </w:pPr>
            <w:r>
              <w:t>Софинансирование мероприятий на капитальный ремонт и ремонт автомобильных дорог общего пользования местного значения городских округов с численностью населения от 90 до 150 тысяч человек</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5963,5</w:t>
            </w:r>
          </w:p>
        </w:tc>
        <w:tc>
          <w:tcPr>
            <w:tcW w:w="1247" w:type="dxa"/>
          </w:tcPr>
          <w:p w:rsidR="00CA67FC" w:rsidRDefault="00CA67FC">
            <w:pPr>
              <w:pStyle w:val="ConsPlusNormal"/>
              <w:jc w:val="center"/>
            </w:pPr>
            <w:r>
              <w:t>4155,1</w:t>
            </w:r>
          </w:p>
        </w:tc>
        <w:tc>
          <w:tcPr>
            <w:tcW w:w="1191" w:type="dxa"/>
          </w:tcPr>
          <w:p w:rsidR="00CA67FC" w:rsidRDefault="00CA67FC">
            <w:pPr>
              <w:pStyle w:val="ConsPlusNormal"/>
              <w:jc w:val="center"/>
            </w:pPr>
            <w:r>
              <w:t>3020,2</w:t>
            </w:r>
          </w:p>
        </w:tc>
        <w:tc>
          <w:tcPr>
            <w:tcW w:w="1247" w:type="dxa"/>
          </w:tcPr>
          <w:p w:rsidR="00CA67FC" w:rsidRDefault="00CA67FC">
            <w:pPr>
              <w:pStyle w:val="ConsPlusNormal"/>
              <w:jc w:val="center"/>
            </w:pPr>
            <w:r>
              <w:t>3000,0</w:t>
            </w:r>
          </w:p>
        </w:tc>
        <w:tc>
          <w:tcPr>
            <w:tcW w:w="1191" w:type="dxa"/>
          </w:tcPr>
          <w:p w:rsidR="00CA67FC" w:rsidRDefault="00CA67FC">
            <w:pPr>
              <w:pStyle w:val="ConsPlusNormal"/>
              <w:jc w:val="center"/>
            </w:pPr>
            <w:r>
              <w:t>16138,8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5963,5</w:t>
            </w:r>
          </w:p>
        </w:tc>
        <w:tc>
          <w:tcPr>
            <w:tcW w:w="1247" w:type="dxa"/>
          </w:tcPr>
          <w:p w:rsidR="00CA67FC" w:rsidRDefault="00CA67FC">
            <w:pPr>
              <w:pStyle w:val="ConsPlusNormal"/>
              <w:jc w:val="center"/>
            </w:pPr>
            <w:r>
              <w:t>4155,1</w:t>
            </w:r>
          </w:p>
        </w:tc>
        <w:tc>
          <w:tcPr>
            <w:tcW w:w="1191" w:type="dxa"/>
          </w:tcPr>
          <w:p w:rsidR="00CA67FC" w:rsidRDefault="00CA67FC">
            <w:pPr>
              <w:pStyle w:val="ConsPlusNormal"/>
              <w:jc w:val="center"/>
            </w:pPr>
            <w:r>
              <w:t>3020,2</w:t>
            </w:r>
          </w:p>
        </w:tc>
        <w:tc>
          <w:tcPr>
            <w:tcW w:w="1247" w:type="dxa"/>
          </w:tcPr>
          <w:p w:rsidR="00CA67FC" w:rsidRDefault="00CA67FC">
            <w:pPr>
              <w:pStyle w:val="ConsPlusNormal"/>
              <w:jc w:val="center"/>
            </w:pPr>
            <w:r>
              <w:t>3000,0</w:t>
            </w:r>
          </w:p>
        </w:tc>
        <w:tc>
          <w:tcPr>
            <w:tcW w:w="1191" w:type="dxa"/>
          </w:tcPr>
          <w:p w:rsidR="00CA67FC" w:rsidRDefault="00CA67FC">
            <w:pPr>
              <w:pStyle w:val="ConsPlusNormal"/>
              <w:jc w:val="center"/>
            </w:pPr>
            <w:r>
              <w:t>16138,8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6</w:t>
            </w:r>
          </w:p>
        </w:tc>
        <w:tc>
          <w:tcPr>
            <w:tcW w:w="1871" w:type="dxa"/>
            <w:vMerge w:val="restart"/>
          </w:tcPr>
          <w:p w:rsidR="00CA67FC" w:rsidRDefault="00CA67FC">
            <w:pPr>
              <w:pStyle w:val="ConsPlusNormal"/>
            </w:pPr>
            <w:r>
              <w:t>Мероприятие 1.4</w:t>
            </w:r>
          </w:p>
        </w:tc>
        <w:tc>
          <w:tcPr>
            <w:tcW w:w="2211" w:type="dxa"/>
            <w:vMerge w:val="restart"/>
          </w:tcPr>
          <w:p w:rsidR="00CA67FC" w:rsidRDefault="00CA67FC">
            <w:pPr>
              <w:pStyle w:val="ConsPlusNormal"/>
            </w:pPr>
            <w:r>
              <w:t>Развитие и модернизация автомобильных дорог местного значения городских округов, городских и сельских поселений</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10000,0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10000,0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10000,0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10000,0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7</w:t>
            </w:r>
          </w:p>
        </w:tc>
        <w:tc>
          <w:tcPr>
            <w:tcW w:w="1871" w:type="dxa"/>
            <w:vMerge w:val="restart"/>
          </w:tcPr>
          <w:p w:rsidR="00CA67FC" w:rsidRDefault="00CA67FC">
            <w:pPr>
              <w:pStyle w:val="ConsPlusNormal"/>
            </w:pPr>
            <w:r>
              <w:t>Мероприятие 1.5</w:t>
            </w:r>
          </w:p>
        </w:tc>
        <w:tc>
          <w:tcPr>
            <w:tcW w:w="2211" w:type="dxa"/>
            <w:vMerge w:val="restart"/>
          </w:tcPr>
          <w:p w:rsidR="00CA67FC" w:rsidRDefault="00CA67FC">
            <w:pPr>
              <w:pStyle w:val="ConsPlusNormal"/>
            </w:pPr>
            <w:r>
              <w:t>Софинансирование мероприятий на содержание автомобильных дорог общего пользования местного значения городских округов, городских и сельских поселений</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45,2</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45,2</w:t>
            </w:r>
          </w:p>
        </w:tc>
        <w:tc>
          <w:tcPr>
            <w:tcW w:w="1191" w:type="dxa"/>
          </w:tcPr>
          <w:p w:rsidR="00CA67FC" w:rsidRDefault="00CA67FC">
            <w:pPr>
              <w:pStyle w:val="ConsPlusNormal"/>
              <w:jc w:val="center"/>
            </w:pPr>
            <w:r>
              <w:t>180,8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45,2</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45,2</w:t>
            </w:r>
          </w:p>
        </w:tc>
        <w:tc>
          <w:tcPr>
            <w:tcW w:w="1191" w:type="dxa"/>
          </w:tcPr>
          <w:p w:rsidR="00CA67FC" w:rsidRDefault="00CA67FC">
            <w:pPr>
              <w:pStyle w:val="ConsPlusNormal"/>
              <w:jc w:val="center"/>
            </w:pPr>
            <w:r>
              <w:t>180,8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8</w:t>
            </w:r>
          </w:p>
        </w:tc>
        <w:tc>
          <w:tcPr>
            <w:tcW w:w="1871" w:type="dxa"/>
            <w:vMerge w:val="restart"/>
          </w:tcPr>
          <w:p w:rsidR="00CA67FC" w:rsidRDefault="00CA67FC">
            <w:pPr>
              <w:pStyle w:val="ConsPlusNormal"/>
            </w:pPr>
            <w:r>
              <w:t>Мероприятие 1.6</w:t>
            </w:r>
          </w:p>
        </w:tc>
        <w:tc>
          <w:tcPr>
            <w:tcW w:w="2211" w:type="dxa"/>
            <w:vMerge w:val="restart"/>
          </w:tcPr>
          <w:p w:rsidR="00CA67FC" w:rsidRDefault="00CA67FC">
            <w:pPr>
              <w:pStyle w:val="ConsPlusNormal"/>
            </w:pPr>
            <w:r>
              <w:t xml:space="preserve">Содержание автомобильных дорог </w:t>
            </w:r>
            <w:r>
              <w:lastRenderedPageBreak/>
              <w:t>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1984" w:type="dxa"/>
          </w:tcPr>
          <w:p w:rsidR="00CA67FC" w:rsidRDefault="00CA67FC">
            <w:pPr>
              <w:pStyle w:val="ConsPlusNormal"/>
            </w:pPr>
            <w:r>
              <w:lastRenderedPageBreak/>
              <w:t>Всего:</w:t>
            </w:r>
          </w:p>
        </w:tc>
        <w:tc>
          <w:tcPr>
            <w:tcW w:w="1191" w:type="dxa"/>
          </w:tcPr>
          <w:p w:rsidR="00CA67FC" w:rsidRDefault="00CA67FC">
            <w:pPr>
              <w:pStyle w:val="ConsPlusNormal"/>
              <w:jc w:val="center"/>
            </w:pPr>
            <w:r>
              <w:t>24673,4</w:t>
            </w:r>
          </w:p>
        </w:tc>
        <w:tc>
          <w:tcPr>
            <w:tcW w:w="1247" w:type="dxa"/>
          </w:tcPr>
          <w:p w:rsidR="00CA67FC" w:rsidRDefault="00CA67FC">
            <w:pPr>
              <w:pStyle w:val="ConsPlusNormal"/>
              <w:jc w:val="center"/>
            </w:pPr>
            <w:r>
              <w:t>31566,4</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56239,8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24673,4</w:t>
            </w:r>
          </w:p>
        </w:tc>
        <w:tc>
          <w:tcPr>
            <w:tcW w:w="1247" w:type="dxa"/>
          </w:tcPr>
          <w:p w:rsidR="00CA67FC" w:rsidRDefault="00CA67FC">
            <w:pPr>
              <w:pStyle w:val="ConsPlusNormal"/>
              <w:jc w:val="center"/>
            </w:pPr>
            <w:r>
              <w:t>31566,4</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56239,8</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9</w:t>
            </w:r>
          </w:p>
        </w:tc>
        <w:tc>
          <w:tcPr>
            <w:tcW w:w="1871" w:type="dxa"/>
            <w:vMerge w:val="restart"/>
          </w:tcPr>
          <w:p w:rsidR="00CA67FC" w:rsidRDefault="00CA67FC">
            <w:pPr>
              <w:pStyle w:val="ConsPlusNormal"/>
            </w:pPr>
            <w:r>
              <w:t>Мероприятие 1.7</w:t>
            </w:r>
          </w:p>
        </w:tc>
        <w:tc>
          <w:tcPr>
            <w:tcW w:w="2211" w:type="dxa"/>
            <w:vMerge w:val="restart"/>
          </w:tcPr>
          <w:p w:rsidR="00CA67FC" w:rsidRDefault="00CA67FC">
            <w:pPr>
              <w:pStyle w:val="ConsPlusNormal"/>
            </w:pPr>
            <w:r>
              <w:t>Капитальный ремонт и ремонт автомобильных дорог общего пользования местного значения городских округов с численностью населения от 90 до 150 тысяч человек за счет средств дорожного фонда Красноярского края</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50000,0</w:t>
            </w:r>
          </w:p>
        </w:tc>
        <w:tc>
          <w:tcPr>
            <w:tcW w:w="1191" w:type="dxa"/>
          </w:tcPr>
          <w:p w:rsidR="00CA67FC" w:rsidRDefault="00CA67FC">
            <w:pPr>
              <w:pStyle w:val="ConsPlusNormal"/>
              <w:jc w:val="center"/>
            </w:pPr>
            <w:r>
              <w:t>20000,0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70000,0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50000,0</w:t>
            </w:r>
          </w:p>
        </w:tc>
        <w:tc>
          <w:tcPr>
            <w:tcW w:w="1191" w:type="dxa"/>
          </w:tcPr>
          <w:p w:rsidR="00CA67FC" w:rsidRDefault="00CA67FC">
            <w:pPr>
              <w:pStyle w:val="ConsPlusNormal"/>
              <w:jc w:val="center"/>
            </w:pPr>
            <w:r>
              <w:t>20000,0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70000,0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10</w:t>
            </w:r>
          </w:p>
        </w:tc>
        <w:tc>
          <w:tcPr>
            <w:tcW w:w="1871" w:type="dxa"/>
            <w:vMerge w:val="restart"/>
          </w:tcPr>
          <w:p w:rsidR="00CA67FC" w:rsidRDefault="00CA67FC">
            <w:pPr>
              <w:pStyle w:val="ConsPlusNormal"/>
            </w:pPr>
            <w:r>
              <w:t>Мероприятие 1.8</w:t>
            </w:r>
          </w:p>
        </w:tc>
        <w:tc>
          <w:tcPr>
            <w:tcW w:w="2211" w:type="dxa"/>
            <w:vMerge w:val="restart"/>
          </w:tcPr>
          <w:p w:rsidR="00CA67FC" w:rsidRDefault="00CA67FC">
            <w:pPr>
              <w:pStyle w:val="ConsPlusNormal"/>
            </w:pPr>
            <w:r>
              <w:t>Разработка проектно-сметной документации по восстановлению мостов, ремонт мостов</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16500,0</w:t>
            </w:r>
          </w:p>
        </w:tc>
        <w:tc>
          <w:tcPr>
            <w:tcW w:w="1247" w:type="dxa"/>
          </w:tcPr>
          <w:p w:rsidR="00CA67FC" w:rsidRDefault="00CA67FC">
            <w:pPr>
              <w:pStyle w:val="ConsPlusNormal"/>
              <w:jc w:val="center"/>
            </w:pPr>
            <w:r>
              <w:t>15000,0</w:t>
            </w:r>
          </w:p>
        </w:tc>
        <w:tc>
          <w:tcPr>
            <w:tcW w:w="1191" w:type="dxa"/>
          </w:tcPr>
          <w:p w:rsidR="00CA67FC" w:rsidRDefault="00CA67FC">
            <w:pPr>
              <w:pStyle w:val="ConsPlusNormal"/>
              <w:jc w:val="center"/>
            </w:pPr>
            <w:r>
              <w:t>31500,0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16500,0</w:t>
            </w:r>
          </w:p>
        </w:tc>
        <w:tc>
          <w:tcPr>
            <w:tcW w:w="1247" w:type="dxa"/>
          </w:tcPr>
          <w:p w:rsidR="00CA67FC" w:rsidRDefault="00CA67FC">
            <w:pPr>
              <w:pStyle w:val="ConsPlusNormal"/>
              <w:jc w:val="center"/>
            </w:pPr>
            <w:r>
              <w:t>15000,0</w:t>
            </w:r>
          </w:p>
        </w:tc>
        <w:tc>
          <w:tcPr>
            <w:tcW w:w="1191" w:type="dxa"/>
          </w:tcPr>
          <w:p w:rsidR="00CA67FC" w:rsidRDefault="00CA67FC">
            <w:pPr>
              <w:pStyle w:val="ConsPlusNormal"/>
              <w:jc w:val="center"/>
            </w:pPr>
            <w:r>
              <w:t>31500,0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11</w:t>
            </w:r>
          </w:p>
        </w:tc>
        <w:tc>
          <w:tcPr>
            <w:tcW w:w="1871" w:type="dxa"/>
            <w:vMerge w:val="restart"/>
          </w:tcPr>
          <w:p w:rsidR="00CA67FC" w:rsidRDefault="00CA67FC">
            <w:pPr>
              <w:pStyle w:val="ConsPlusNormal"/>
            </w:pPr>
            <w:r>
              <w:t>Мероприятие 1.9</w:t>
            </w:r>
          </w:p>
        </w:tc>
        <w:tc>
          <w:tcPr>
            <w:tcW w:w="2211" w:type="dxa"/>
            <w:vMerge w:val="restart"/>
          </w:tcPr>
          <w:p w:rsidR="00CA67FC" w:rsidRDefault="00CA67FC">
            <w:pPr>
              <w:pStyle w:val="ConsPlusNormal"/>
            </w:pPr>
            <w:r>
              <w:t>Софинансирование мероприятий на приобретение и установку дорожных знаков на участках автомобильных дорог общего пользования местного значения вблизи детской образовательной организации, на проезжей части которых возможно появление детей</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13,4</w:t>
            </w:r>
          </w:p>
        </w:tc>
        <w:tc>
          <w:tcPr>
            <w:tcW w:w="1247" w:type="dxa"/>
          </w:tcPr>
          <w:p w:rsidR="00CA67FC" w:rsidRDefault="00CA67FC">
            <w:pPr>
              <w:pStyle w:val="ConsPlusNormal"/>
              <w:jc w:val="center"/>
            </w:pPr>
            <w:r>
              <w:t>29,6</w:t>
            </w:r>
          </w:p>
        </w:tc>
        <w:tc>
          <w:tcPr>
            <w:tcW w:w="1191" w:type="dxa"/>
          </w:tcPr>
          <w:p w:rsidR="00CA67FC" w:rsidRDefault="00CA67FC">
            <w:pPr>
              <w:pStyle w:val="ConsPlusNormal"/>
              <w:jc w:val="center"/>
            </w:pPr>
            <w:r>
              <w:t>14,0</w:t>
            </w:r>
          </w:p>
        </w:tc>
        <w:tc>
          <w:tcPr>
            <w:tcW w:w="1247" w:type="dxa"/>
          </w:tcPr>
          <w:p w:rsidR="00CA67FC" w:rsidRDefault="00CA67FC">
            <w:pPr>
              <w:pStyle w:val="ConsPlusNormal"/>
              <w:jc w:val="center"/>
            </w:pPr>
            <w:r>
              <w:t>14,0</w:t>
            </w:r>
          </w:p>
        </w:tc>
        <w:tc>
          <w:tcPr>
            <w:tcW w:w="1191" w:type="dxa"/>
          </w:tcPr>
          <w:p w:rsidR="00CA67FC" w:rsidRDefault="00CA67FC">
            <w:pPr>
              <w:pStyle w:val="ConsPlusNormal"/>
              <w:jc w:val="center"/>
            </w:pPr>
            <w:r>
              <w:t>71,0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13,4</w:t>
            </w:r>
          </w:p>
        </w:tc>
        <w:tc>
          <w:tcPr>
            <w:tcW w:w="1247" w:type="dxa"/>
          </w:tcPr>
          <w:p w:rsidR="00CA67FC" w:rsidRDefault="00CA67FC">
            <w:pPr>
              <w:pStyle w:val="ConsPlusNormal"/>
              <w:jc w:val="center"/>
            </w:pPr>
            <w:r>
              <w:t>29,6</w:t>
            </w:r>
          </w:p>
        </w:tc>
        <w:tc>
          <w:tcPr>
            <w:tcW w:w="1191" w:type="dxa"/>
          </w:tcPr>
          <w:p w:rsidR="00CA67FC" w:rsidRDefault="00CA67FC">
            <w:pPr>
              <w:pStyle w:val="ConsPlusNormal"/>
              <w:jc w:val="center"/>
            </w:pPr>
            <w:r>
              <w:t>14,0</w:t>
            </w:r>
          </w:p>
        </w:tc>
        <w:tc>
          <w:tcPr>
            <w:tcW w:w="1247" w:type="dxa"/>
          </w:tcPr>
          <w:p w:rsidR="00CA67FC" w:rsidRDefault="00CA67FC">
            <w:pPr>
              <w:pStyle w:val="ConsPlusNormal"/>
              <w:jc w:val="center"/>
            </w:pPr>
            <w:r>
              <w:t>14,0</w:t>
            </w:r>
          </w:p>
        </w:tc>
        <w:tc>
          <w:tcPr>
            <w:tcW w:w="1191" w:type="dxa"/>
          </w:tcPr>
          <w:p w:rsidR="00CA67FC" w:rsidRDefault="00CA67FC">
            <w:pPr>
              <w:pStyle w:val="ConsPlusNormal"/>
              <w:jc w:val="center"/>
            </w:pPr>
            <w:r>
              <w:t>71,0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12</w:t>
            </w:r>
          </w:p>
        </w:tc>
        <w:tc>
          <w:tcPr>
            <w:tcW w:w="1871" w:type="dxa"/>
            <w:vMerge w:val="restart"/>
          </w:tcPr>
          <w:p w:rsidR="00CA67FC" w:rsidRDefault="00CA67FC">
            <w:pPr>
              <w:pStyle w:val="ConsPlusNormal"/>
            </w:pPr>
            <w:r>
              <w:t>Мероприятие 1.10</w:t>
            </w:r>
          </w:p>
        </w:tc>
        <w:tc>
          <w:tcPr>
            <w:tcW w:w="2211" w:type="dxa"/>
            <w:vMerge w:val="restart"/>
          </w:tcPr>
          <w:p w:rsidR="00CA67FC" w:rsidRDefault="00CA67FC">
            <w:pPr>
              <w:pStyle w:val="ConsPlusNormal"/>
            </w:pPr>
            <w:r>
              <w:t>Обустройство автомобильных дорог искусственными неровностями</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159,5</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159,5</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159,5</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159,5</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13</w:t>
            </w:r>
          </w:p>
        </w:tc>
        <w:tc>
          <w:tcPr>
            <w:tcW w:w="1871" w:type="dxa"/>
            <w:vMerge w:val="restart"/>
          </w:tcPr>
          <w:p w:rsidR="00CA67FC" w:rsidRDefault="00CA67FC">
            <w:pPr>
              <w:pStyle w:val="ConsPlusNormal"/>
            </w:pPr>
            <w:r>
              <w:t>Мероприятие 1.11</w:t>
            </w:r>
          </w:p>
        </w:tc>
        <w:tc>
          <w:tcPr>
            <w:tcW w:w="2211" w:type="dxa"/>
            <w:vMerge w:val="restart"/>
          </w:tcPr>
          <w:p w:rsidR="00CA67FC" w:rsidRDefault="00CA67FC">
            <w:pPr>
              <w:pStyle w:val="ConsPlusNormal"/>
            </w:pPr>
            <w:r>
              <w:t>Разработка проектов организации дорожного движения</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215,0</w:t>
            </w:r>
          </w:p>
        </w:tc>
        <w:tc>
          <w:tcPr>
            <w:tcW w:w="1191" w:type="dxa"/>
          </w:tcPr>
          <w:p w:rsidR="00CA67FC" w:rsidRDefault="00CA67FC">
            <w:pPr>
              <w:pStyle w:val="ConsPlusNormal"/>
              <w:jc w:val="center"/>
            </w:pPr>
            <w:r>
              <w:t>1227,0</w:t>
            </w:r>
          </w:p>
        </w:tc>
        <w:tc>
          <w:tcPr>
            <w:tcW w:w="1247" w:type="dxa"/>
          </w:tcPr>
          <w:p w:rsidR="00CA67FC" w:rsidRDefault="00CA67FC">
            <w:pPr>
              <w:pStyle w:val="ConsPlusNormal"/>
              <w:jc w:val="center"/>
            </w:pPr>
            <w:r>
              <w:t>1227,0</w:t>
            </w:r>
          </w:p>
        </w:tc>
        <w:tc>
          <w:tcPr>
            <w:tcW w:w="1191" w:type="dxa"/>
          </w:tcPr>
          <w:p w:rsidR="00CA67FC" w:rsidRDefault="00CA67FC">
            <w:pPr>
              <w:pStyle w:val="ConsPlusNormal"/>
              <w:jc w:val="center"/>
            </w:pPr>
            <w:r>
              <w:t>2669,0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215,0</w:t>
            </w:r>
          </w:p>
        </w:tc>
        <w:tc>
          <w:tcPr>
            <w:tcW w:w="1191" w:type="dxa"/>
          </w:tcPr>
          <w:p w:rsidR="00CA67FC" w:rsidRDefault="00CA67FC">
            <w:pPr>
              <w:pStyle w:val="ConsPlusNormal"/>
              <w:jc w:val="center"/>
            </w:pPr>
            <w:r>
              <w:t>1227,0</w:t>
            </w:r>
          </w:p>
        </w:tc>
        <w:tc>
          <w:tcPr>
            <w:tcW w:w="1247" w:type="dxa"/>
          </w:tcPr>
          <w:p w:rsidR="00CA67FC" w:rsidRDefault="00CA67FC">
            <w:pPr>
              <w:pStyle w:val="ConsPlusNormal"/>
              <w:jc w:val="center"/>
            </w:pPr>
            <w:r>
              <w:t>1227,0</w:t>
            </w:r>
          </w:p>
        </w:tc>
        <w:tc>
          <w:tcPr>
            <w:tcW w:w="1191" w:type="dxa"/>
          </w:tcPr>
          <w:p w:rsidR="00CA67FC" w:rsidRDefault="00CA67FC">
            <w:pPr>
              <w:pStyle w:val="ConsPlusNormal"/>
              <w:jc w:val="center"/>
            </w:pPr>
            <w:r>
              <w:t>2669,0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14</w:t>
            </w:r>
          </w:p>
        </w:tc>
        <w:tc>
          <w:tcPr>
            <w:tcW w:w="1871" w:type="dxa"/>
            <w:vMerge w:val="restart"/>
          </w:tcPr>
          <w:p w:rsidR="00CA67FC" w:rsidRDefault="00CA67FC">
            <w:pPr>
              <w:pStyle w:val="ConsPlusNormal"/>
            </w:pPr>
            <w:r>
              <w:t>Мероприятие 1.12</w:t>
            </w:r>
          </w:p>
        </w:tc>
        <w:tc>
          <w:tcPr>
            <w:tcW w:w="2211" w:type="dxa"/>
            <w:vMerge w:val="restart"/>
          </w:tcPr>
          <w:p w:rsidR="00CA67FC" w:rsidRDefault="00CA67FC">
            <w:pPr>
              <w:pStyle w:val="ConsPlusNormal"/>
            </w:pPr>
            <w:r>
              <w:t>Приобретение и установка дорожных знаков на участках автомобильных дорог общего пользования местного значения вблизи детской образовательной организации, на проезжей части которых возможно появление детей</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124,3</w:t>
            </w:r>
          </w:p>
        </w:tc>
        <w:tc>
          <w:tcPr>
            <w:tcW w:w="1247" w:type="dxa"/>
          </w:tcPr>
          <w:p w:rsidR="00CA67FC" w:rsidRDefault="00CA67FC">
            <w:pPr>
              <w:pStyle w:val="ConsPlusNormal"/>
              <w:jc w:val="center"/>
            </w:pPr>
            <w:r>
              <w:t>70,2</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194,5</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124,3</w:t>
            </w:r>
          </w:p>
        </w:tc>
        <w:tc>
          <w:tcPr>
            <w:tcW w:w="1247" w:type="dxa"/>
          </w:tcPr>
          <w:p w:rsidR="00CA67FC" w:rsidRDefault="00CA67FC">
            <w:pPr>
              <w:pStyle w:val="ConsPlusNormal"/>
              <w:jc w:val="center"/>
            </w:pPr>
            <w:r>
              <w:t>70,2</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194,5</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15</w:t>
            </w:r>
          </w:p>
        </w:tc>
        <w:tc>
          <w:tcPr>
            <w:tcW w:w="1871" w:type="dxa"/>
            <w:vMerge w:val="restart"/>
          </w:tcPr>
          <w:p w:rsidR="00CA67FC" w:rsidRDefault="00CA67FC">
            <w:pPr>
              <w:pStyle w:val="ConsPlusNormal"/>
            </w:pPr>
            <w:r>
              <w:t>Мероприятие 1.13</w:t>
            </w:r>
          </w:p>
        </w:tc>
        <w:tc>
          <w:tcPr>
            <w:tcW w:w="2211" w:type="dxa"/>
            <w:vMerge w:val="restart"/>
          </w:tcPr>
          <w:p w:rsidR="00CA67FC" w:rsidRDefault="00CA67FC">
            <w:pPr>
              <w:pStyle w:val="ConsPlusNormal"/>
            </w:pPr>
            <w:r>
              <w:t xml:space="preserve">Изготовление и установка </w:t>
            </w:r>
            <w:r>
              <w:lastRenderedPageBreak/>
              <w:t>ограждений перильного типа на регулируемых пешеходных переходах</w:t>
            </w:r>
          </w:p>
        </w:tc>
        <w:tc>
          <w:tcPr>
            <w:tcW w:w="1984" w:type="dxa"/>
          </w:tcPr>
          <w:p w:rsidR="00CA67FC" w:rsidRDefault="00CA67FC">
            <w:pPr>
              <w:pStyle w:val="ConsPlusNormal"/>
            </w:pPr>
            <w:r>
              <w:lastRenderedPageBreak/>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869,7</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869,7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869,7</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869,7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16</w:t>
            </w:r>
          </w:p>
        </w:tc>
        <w:tc>
          <w:tcPr>
            <w:tcW w:w="1871" w:type="dxa"/>
            <w:vMerge w:val="restart"/>
          </w:tcPr>
          <w:p w:rsidR="00CA67FC" w:rsidRDefault="00CA67FC">
            <w:pPr>
              <w:pStyle w:val="ConsPlusNormal"/>
            </w:pPr>
            <w:r>
              <w:t>Мероприятие 1.14</w:t>
            </w:r>
          </w:p>
        </w:tc>
        <w:tc>
          <w:tcPr>
            <w:tcW w:w="2211" w:type="dxa"/>
            <w:vMerge w:val="restart"/>
          </w:tcPr>
          <w:p w:rsidR="00CA67FC" w:rsidRDefault="00CA67FC">
            <w:pPr>
              <w:pStyle w:val="ConsPlusNormal"/>
            </w:pPr>
            <w:r>
              <w:t>Обустройство пешеходных переходов и нанесение дорожной разметки на автодорогах местного значения</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189,4</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189,4</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189,4</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189,4</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17</w:t>
            </w:r>
          </w:p>
        </w:tc>
        <w:tc>
          <w:tcPr>
            <w:tcW w:w="1871" w:type="dxa"/>
            <w:vMerge w:val="restart"/>
          </w:tcPr>
          <w:p w:rsidR="00CA67FC" w:rsidRDefault="00CA67FC">
            <w:pPr>
              <w:pStyle w:val="ConsPlusNormal"/>
            </w:pPr>
            <w:r>
              <w:t>Мероприятие 1.15</w:t>
            </w:r>
          </w:p>
        </w:tc>
        <w:tc>
          <w:tcPr>
            <w:tcW w:w="2211" w:type="dxa"/>
            <w:vMerge w:val="restart"/>
          </w:tcPr>
          <w:p w:rsidR="00CA67FC" w:rsidRDefault="00CA67FC">
            <w:pPr>
              <w:pStyle w:val="ConsPlusNormal"/>
            </w:pPr>
            <w:r>
              <w:t>Установка дорожных знаков</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175,8</w:t>
            </w:r>
          </w:p>
        </w:tc>
        <w:tc>
          <w:tcPr>
            <w:tcW w:w="1247" w:type="dxa"/>
          </w:tcPr>
          <w:p w:rsidR="00CA67FC" w:rsidRDefault="00CA67FC">
            <w:pPr>
              <w:pStyle w:val="ConsPlusNormal"/>
              <w:jc w:val="center"/>
            </w:pPr>
            <w:r>
              <w:t>2509,4</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2685,2</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175,8</w:t>
            </w:r>
          </w:p>
        </w:tc>
        <w:tc>
          <w:tcPr>
            <w:tcW w:w="1247" w:type="dxa"/>
          </w:tcPr>
          <w:p w:rsidR="00CA67FC" w:rsidRDefault="00CA67FC">
            <w:pPr>
              <w:pStyle w:val="ConsPlusNormal"/>
              <w:jc w:val="center"/>
            </w:pPr>
            <w:r>
              <w:t>2509,4</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2685,2</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18</w:t>
            </w:r>
          </w:p>
        </w:tc>
        <w:tc>
          <w:tcPr>
            <w:tcW w:w="1871" w:type="dxa"/>
            <w:vMerge w:val="restart"/>
          </w:tcPr>
          <w:p w:rsidR="00CA67FC" w:rsidRDefault="00CA67FC">
            <w:pPr>
              <w:pStyle w:val="ConsPlusNormal"/>
            </w:pPr>
            <w:r>
              <w:t>Мероприятие 1.16</w:t>
            </w:r>
          </w:p>
        </w:tc>
        <w:tc>
          <w:tcPr>
            <w:tcW w:w="2211" w:type="dxa"/>
            <w:vMerge w:val="restart"/>
          </w:tcPr>
          <w:p w:rsidR="00CA67FC" w:rsidRDefault="00CA67FC">
            <w:pPr>
              <w:pStyle w:val="ConsPlusNormal"/>
            </w:pPr>
            <w:r>
              <w:t>Изготовление, монтаж и ремонт ограждений на мостах</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181,1</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181,1</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181,1</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181,1</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19</w:t>
            </w:r>
          </w:p>
        </w:tc>
        <w:tc>
          <w:tcPr>
            <w:tcW w:w="1871" w:type="dxa"/>
            <w:vMerge w:val="restart"/>
          </w:tcPr>
          <w:p w:rsidR="00CA67FC" w:rsidRDefault="00CA67FC">
            <w:pPr>
              <w:pStyle w:val="ConsPlusNormal"/>
            </w:pPr>
            <w:r>
              <w:t>Мероприятие 1.17</w:t>
            </w:r>
          </w:p>
        </w:tc>
        <w:tc>
          <w:tcPr>
            <w:tcW w:w="2211" w:type="dxa"/>
            <w:vMerge w:val="restart"/>
          </w:tcPr>
          <w:p w:rsidR="00CA67FC" w:rsidRDefault="00CA67FC">
            <w:pPr>
              <w:pStyle w:val="ConsPlusNormal"/>
            </w:pPr>
            <w:r>
              <w:t>Ремонт путепровода</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1241,7</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1241,7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1241,7</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1241,7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20</w:t>
            </w:r>
          </w:p>
        </w:tc>
        <w:tc>
          <w:tcPr>
            <w:tcW w:w="1871" w:type="dxa"/>
            <w:vMerge w:val="restart"/>
          </w:tcPr>
          <w:p w:rsidR="00CA67FC" w:rsidRDefault="00CA67FC">
            <w:pPr>
              <w:pStyle w:val="ConsPlusNormal"/>
            </w:pPr>
            <w:r>
              <w:t>Мероприятие 1.18</w:t>
            </w:r>
          </w:p>
        </w:tc>
        <w:tc>
          <w:tcPr>
            <w:tcW w:w="2211" w:type="dxa"/>
            <w:vMerge w:val="restart"/>
          </w:tcPr>
          <w:p w:rsidR="00CA67FC" w:rsidRDefault="00CA67FC">
            <w:pPr>
              <w:pStyle w:val="ConsPlusNormal"/>
            </w:pPr>
            <w:r>
              <w:t>Устройство площадки весового контроля</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877,2</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877,2</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877,2</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877,2</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t>21</w:t>
            </w:r>
          </w:p>
        </w:tc>
        <w:tc>
          <w:tcPr>
            <w:tcW w:w="1871" w:type="dxa"/>
            <w:vMerge w:val="restart"/>
          </w:tcPr>
          <w:p w:rsidR="00CA67FC" w:rsidRDefault="00CA67FC">
            <w:pPr>
              <w:pStyle w:val="ConsPlusNormal"/>
            </w:pPr>
            <w:r>
              <w:t>Мероприятие 1.19</w:t>
            </w:r>
          </w:p>
        </w:tc>
        <w:tc>
          <w:tcPr>
            <w:tcW w:w="2211" w:type="dxa"/>
            <w:vMerge w:val="restart"/>
          </w:tcPr>
          <w:p w:rsidR="00CA67FC" w:rsidRDefault="00CA67FC">
            <w:pPr>
              <w:pStyle w:val="ConsPlusNormal"/>
            </w:pPr>
            <w:r>
              <w:t xml:space="preserve">Предоставление 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 возникающих в результате небольшой интенсивности </w:t>
            </w:r>
            <w:r>
              <w:lastRenderedPageBreak/>
              <w:t>пассажиропотоков</w:t>
            </w:r>
          </w:p>
        </w:tc>
        <w:tc>
          <w:tcPr>
            <w:tcW w:w="1984" w:type="dxa"/>
          </w:tcPr>
          <w:p w:rsidR="00CA67FC" w:rsidRDefault="00CA67FC">
            <w:pPr>
              <w:pStyle w:val="ConsPlusNormal"/>
            </w:pPr>
            <w:r>
              <w:lastRenderedPageBreak/>
              <w:t>Всего:</w:t>
            </w:r>
          </w:p>
        </w:tc>
        <w:tc>
          <w:tcPr>
            <w:tcW w:w="1191" w:type="dxa"/>
          </w:tcPr>
          <w:p w:rsidR="00CA67FC" w:rsidRDefault="00CA67FC">
            <w:pPr>
              <w:pStyle w:val="ConsPlusNormal"/>
              <w:jc w:val="center"/>
            </w:pPr>
            <w:r>
              <w:t>25690,0</w:t>
            </w:r>
          </w:p>
        </w:tc>
        <w:tc>
          <w:tcPr>
            <w:tcW w:w="1247" w:type="dxa"/>
          </w:tcPr>
          <w:p w:rsidR="00CA67FC" w:rsidRDefault="00CA67FC">
            <w:pPr>
              <w:pStyle w:val="ConsPlusNormal"/>
              <w:jc w:val="center"/>
            </w:pPr>
            <w:r>
              <w:t>28491,9</w:t>
            </w:r>
          </w:p>
        </w:tc>
        <w:tc>
          <w:tcPr>
            <w:tcW w:w="1191" w:type="dxa"/>
          </w:tcPr>
          <w:p w:rsidR="00CA67FC" w:rsidRDefault="00CA67FC">
            <w:pPr>
              <w:pStyle w:val="ConsPlusNormal"/>
              <w:jc w:val="center"/>
            </w:pPr>
            <w:r>
              <w:t>28491,9</w:t>
            </w:r>
          </w:p>
        </w:tc>
        <w:tc>
          <w:tcPr>
            <w:tcW w:w="1247" w:type="dxa"/>
          </w:tcPr>
          <w:p w:rsidR="00CA67FC" w:rsidRDefault="00CA67FC">
            <w:pPr>
              <w:pStyle w:val="ConsPlusNormal"/>
              <w:jc w:val="center"/>
            </w:pPr>
            <w:r>
              <w:t>28491,9</w:t>
            </w:r>
          </w:p>
        </w:tc>
        <w:tc>
          <w:tcPr>
            <w:tcW w:w="1191" w:type="dxa"/>
          </w:tcPr>
          <w:p w:rsidR="00CA67FC" w:rsidRDefault="00CA67FC">
            <w:pPr>
              <w:pStyle w:val="ConsPlusNormal"/>
              <w:jc w:val="center"/>
            </w:pPr>
            <w:r>
              <w:t>111165,7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25690,0</w:t>
            </w:r>
          </w:p>
        </w:tc>
        <w:tc>
          <w:tcPr>
            <w:tcW w:w="1247" w:type="dxa"/>
          </w:tcPr>
          <w:p w:rsidR="00CA67FC" w:rsidRDefault="00CA67FC">
            <w:pPr>
              <w:pStyle w:val="ConsPlusNormal"/>
              <w:jc w:val="center"/>
            </w:pPr>
            <w:r>
              <w:t>28491,9</w:t>
            </w:r>
          </w:p>
        </w:tc>
        <w:tc>
          <w:tcPr>
            <w:tcW w:w="1191" w:type="dxa"/>
          </w:tcPr>
          <w:p w:rsidR="00CA67FC" w:rsidRDefault="00CA67FC">
            <w:pPr>
              <w:pStyle w:val="ConsPlusNormal"/>
              <w:jc w:val="center"/>
            </w:pPr>
            <w:r>
              <w:t>28491,9</w:t>
            </w:r>
          </w:p>
        </w:tc>
        <w:tc>
          <w:tcPr>
            <w:tcW w:w="1247" w:type="dxa"/>
          </w:tcPr>
          <w:p w:rsidR="00CA67FC" w:rsidRDefault="00CA67FC">
            <w:pPr>
              <w:pStyle w:val="ConsPlusNormal"/>
              <w:jc w:val="center"/>
            </w:pPr>
            <w:r>
              <w:t>28491,9</w:t>
            </w:r>
          </w:p>
        </w:tc>
        <w:tc>
          <w:tcPr>
            <w:tcW w:w="1191" w:type="dxa"/>
          </w:tcPr>
          <w:p w:rsidR="00CA67FC" w:rsidRDefault="00CA67FC">
            <w:pPr>
              <w:pStyle w:val="ConsPlusNormal"/>
              <w:jc w:val="center"/>
            </w:pPr>
            <w:r>
              <w:t>111165,7</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val="restart"/>
          </w:tcPr>
          <w:p w:rsidR="00CA67FC" w:rsidRDefault="00CA67FC">
            <w:pPr>
              <w:pStyle w:val="ConsPlusNormal"/>
            </w:pPr>
            <w:r>
              <w:lastRenderedPageBreak/>
              <w:t>22</w:t>
            </w:r>
          </w:p>
        </w:tc>
        <w:tc>
          <w:tcPr>
            <w:tcW w:w="1871" w:type="dxa"/>
            <w:vMerge w:val="restart"/>
          </w:tcPr>
          <w:p w:rsidR="00CA67FC" w:rsidRDefault="00CA67FC">
            <w:pPr>
              <w:pStyle w:val="ConsPlusNormal"/>
            </w:pPr>
            <w:r>
              <w:t>Мероприятие 1.20</w:t>
            </w:r>
          </w:p>
        </w:tc>
        <w:tc>
          <w:tcPr>
            <w:tcW w:w="2211" w:type="dxa"/>
            <w:vMerge w:val="restart"/>
          </w:tcPr>
          <w:p w:rsidR="00CA67FC" w:rsidRDefault="00CA67FC">
            <w:pPr>
              <w:pStyle w:val="ConsPlusNormal"/>
            </w:pPr>
            <w:r>
              <w:t>Предоставление субсидий организациям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 возникающих в результате небольшой интенсивности пассажиропотоков</w:t>
            </w:r>
          </w:p>
        </w:tc>
        <w:tc>
          <w:tcPr>
            <w:tcW w:w="1984" w:type="dxa"/>
          </w:tcPr>
          <w:p w:rsidR="00CA67FC" w:rsidRDefault="00CA67FC">
            <w:pPr>
              <w:pStyle w:val="ConsPlusNormal"/>
            </w:pPr>
            <w:r>
              <w:t>Всего:</w:t>
            </w:r>
          </w:p>
        </w:tc>
        <w:tc>
          <w:tcPr>
            <w:tcW w:w="1191" w:type="dxa"/>
          </w:tcPr>
          <w:p w:rsidR="00CA67FC" w:rsidRDefault="00CA67FC">
            <w:pPr>
              <w:pStyle w:val="ConsPlusNormal"/>
              <w:jc w:val="center"/>
            </w:pPr>
            <w:r>
              <w:t>26021,2</w:t>
            </w:r>
          </w:p>
        </w:tc>
        <w:tc>
          <w:tcPr>
            <w:tcW w:w="1247" w:type="dxa"/>
          </w:tcPr>
          <w:p w:rsidR="00CA67FC" w:rsidRDefault="00CA67FC">
            <w:pPr>
              <w:pStyle w:val="ConsPlusNormal"/>
              <w:jc w:val="center"/>
            </w:pPr>
            <w:r>
              <w:t>29276,8</w:t>
            </w:r>
          </w:p>
        </w:tc>
        <w:tc>
          <w:tcPr>
            <w:tcW w:w="1191" w:type="dxa"/>
          </w:tcPr>
          <w:p w:rsidR="00CA67FC" w:rsidRDefault="00CA67FC">
            <w:pPr>
              <w:pStyle w:val="ConsPlusNormal"/>
              <w:jc w:val="center"/>
            </w:pPr>
            <w:r>
              <w:t>29276,8</w:t>
            </w:r>
          </w:p>
        </w:tc>
        <w:tc>
          <w:tcPr>
            <w:tcW w:w="1247" w:type="dxa"/>
          </w:tcPr>
          <w:p w:rsidR="00CA67FC" w:rsidRDefault="00CA67FC">
            <w:pPr>
              <w:pStyle w:val="ConsPlusNormal"/>
              <w:jc w:val="center"/>
            </w:pPr>
            <w:r>
              <w:t>29276,8</w:t>
            </w:r>
          </w:p>
        </w:tc>
        <w:tc>
          <w:tcPr>
            <w:tcW w:w="1191" w:type="dxa"/>
          </w:tcPr>
          <w:p w:rsidR="00CA67FC" w:rsidRDefault="00CA67FC">
            <w:pPr>
              <w:pStyle w:val="ConsPlusNormal"/>
              <w:jc w:val="center"/>
            </w:pPr>
            <w:r>
              <w:t>113851,6</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 том числе:</w:t>
            </w: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федеральный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краевой бюджет</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внебюджетные источники</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местный бюджет</w:t>
            </w:r>
          </w:p>
        </w:tc>
        <w:tc>
          <w:tcPr>
            <w:tcW w:w="1191" w:type="dxa"/>
          </w:tcPr>
          <w:p w:rsidR="00CA67FC" w:rsidRDefault="00CA67FC">
            <w:pPr>
              <w:pStyle w:val="ConsPlusNormal"/>
              <w:jc w:val="center"/>
            </w:pPr>
            <w:r>
              <w:t>26021,2</w:t>
            </w:r>
          </w:p>
        </w:tc>
        <w:tc>
          <w:tcPr>
            <w:tcW w:w="1247" w:type="dxa"/>
          </w:tcPr>
          <w:p w:rsidR="00CA67FC" w:rsidRDefault="00CA67FC">
            <w:pPr>
              <w:pStyle w:val="ConsPlusNormal"/>
              <w:jc w:val="center"/>
            </w:pPr>
            <w:r>
              <w:t>29276,8</w:t>
            </w:r>
          </w:p>
        </w:tc>
        <w:tc>
          <w:tcPr>
            <w:tcW w:w="1191" w:type="dxa"/>
          </w:tcPr>
          <w:p w:rsidR="00CA67FC" w:rsidRDefault="00CA67FC">
            <w:pPr>
              <w:pStyle w:val="ConsPlusNormal"/>
              <w:jc w:val="center"/>
            </w:pPr>
            <w:r>
              <w:t>29276,8</w:t>
            </w:r>
          </w:p>
        </w:tc>
        <w:tc>
          <w:tcPr>
            <w:tcW w:w="1247" w:type="dxa"/>
          </w:tcPr>
          <w:p w:rsidR="00CA67FC" w:rsidRDefault="00CA67FC">
            <w:pPr>
              <w:pStyle w:val="ConsPlusNormal"/>
              <w:jc w:val="center"/>
            </w:pPr>
            <w:r>
              <w:t>29276,8</w:t>
            </w:r>
          </w:p>
        </w:tc>
        <w:tc>
          <w:tcPr>
            <w:tcW w:w="1191" w:type="dxa"/>
          </w:tcPr>
          <w:p w:rsidR="00CA67FC" w:rsidRDefault="00CA67FC">
            <w:pPr>
              <w:pStyle w:val="ConsPlusNormal"/>
              <w:jc w:val="center"/>
            </w:pPr>
            <w:r>
              <w:t>113851,6</w:t>
            </w:r>
          </w:p>
        </w:tc>
      </w:tr>
      <w:tr w:rsidR="00CA67FC">
        <w:tc>
          <w:tcPr>
            <w:tcW w:w="624" w:type="dxa"/>
            <w:vMerge/>
          </w:tcPr>
          <w:p w:rsidR="00CA67FC" w:rsidRDefault="00CA67FC"/>
        </w:tc>
        <w:tc>
          <w:tcPr>
            <w:tcW w:w="1871" w:type="dxa"/>
            <w:vMerge/>
          </w:tcPr>
          <w:p w:rsidR="00CA67FC" w:rsidRDefault="00CA67FC"/>
        </w:tc>
        <w:tc>
          <w:tcPr>
            <w:tcW w:w="2211" w:type="dxa"/>
            <w:vMerge/>
          </w:tcPr>
          <w:p w:rsidR="00CA67FC" w:rsidRDefault="00CA67FC"/>
        </w:tc>
        <w:tc>
          <w:tcPr>
            <w:tcW w:w="1984" w:type="dxa"/>
          </w:tcPr>
          <w:p w:rsidR="00CA67FC" w:rsidRDefault="00CA67FC">
            <w:pPr>
              <w:pStyle w:val="ConsPlusNormal"/>
            </w:pPr>
            <w:r>
              <w:t>юридические лица</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r>
    </w:tbl>
    <w:p w:rsidR="00CA67FC" w:rsidRDefault="00CA67FC">
      <w:pPr>
        <w:sectPr w:rsidR="00CA67FC">
          <w:pgSz w:w="16838" w:h="11905" w:orient="landscape"/>
          <w:pgMar w:top="1701" w:right="1134" w:bottom="850" w:left="1134" w:header="0" w:footer="0" w:gutter="0"/>
          <w:cols w:space="720"/>
        </w:sectPr>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1"/>
      </w:pPr>
      <w:bookmarkStart w:id="5" w:name="P1621"/>
      <w:bookmarkEnd w:id="5"/>
      <w:r>
        <w:t>Приложение N 1</w:t>
      </w:r>
    </w:p>
    <w:p w:rsidR="00CA67FC" w:rsidRDefault="00CA67FC">
      <w:pPr>
        <w:pStyle w:val="ConsPlusNormal"/>
        <w:jc w:val="right"/>
      </w:pPr>
      <w:r>
        <w:t>к муниципальной программе</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(в ред. Постановлений Администрации г. Ачинска Красноярского края</w:t>
            </w:r>
          </w:p>
          <w:p w:rsidR="00CA67FC" w:rsidRDefault="00CA67FC">
            <w:pPr>
              <w:pStyle w:val="ConsPlusNormal"/>
              <w:jc w:val="center"/>
            </w:pPr>
            <w:r>
              <w:rPr>
                <w:color w:val="392C69"/>
              </w:rPr>
              <w:t xml:space="preserve">от 12.03.2015 </w:t>
            </w:r>
            <w:hyperlink r:id="rId66" w:history="1">
              <w:r>
                <w:rPr>
                  <w:color w:val="0000FF"/>
                </w:rPr>
                <w:t>N 066-п</w:t>
              </w:r>
            </w:hyperlink>
            <w:r>
              <w:rPr>
                <w:color w:val="392C69"/>
              </w:rPr>
              <w:t xml:space="preserve">, от 06.04.2015 </w:t>
            </w:r>
            <w:hyperlink r:id="rId67" w:history="1">
              <w:r>
                <w:rPr>
                  <w:color w:val="0000FF"/>
                </w:rPr>
                <w:t>N 121-п</w:t>
              </w:r>
            </w:hyperlink>
            <w:r>
              <w:rPr>
                <w:color w:val="392C69"/>
              </w:rPr>
              <w:t xml:space="preserve">, от 15.05.2015 </w:t>
            </w:r>
            <w:hyperlink r:id="rId68" w:history="1">
              <w:r>
                <w:rPr>
                  <w:color w:val="0000FF"/>
                </w:rPr>
                <w:t>N 173-п</w:t>
              </w:r>
            </w:hyperlink>
            <w:r>
              <w:rPr>
                <w:color w:val="392C69"/>
              </w:rPr>
              <w:t>,</w:t>
            </w:r>
          </w:p>
          <w:p w:rsidR="00CA67FC" w:rsidRDefault="00CA67FC">
            <w:pPr>
              <w:pStyle w:val="ConsPlusNormal"/>
              <w:jc w:val="center"/>
            </w:pPr>
            <w:r>
              <w:rPr>
                <w:color w:val="392C69"/>
              </w:rPr>
              <w:t xml:space="preserve">от 17.06.2015 </w:t>
            </w:r>
            <w:hyperlink r:id="rId69" w:history="1">
              <w:r>
                <w:rPr>
                  <w:color w:val="0000FF"/>
                </w:rPr>
                <w:t>N 219-п</w:t>
              </w:r>
            </w:hyperlink>
            <w:r>
              <w:rPr>
                <w:color w:val="392C69"/>
              </w:rPr>
              <w:t xml:space="preserve">, от 09.09.2015 </w:t>
            </w:r>
            <w:hyperlink r:id="rId70" w:history="1">
              <w:r>
                <w:rPr>
                  <w:color w:val="0000FF"/>
                </w:rPr>
                <w:t>N 295-п</w:t>
              </w:r>
            </w:hyperlink>
            <w:r>
              <w:rPr>
                <w:color w:val="392C69"/>
              </w:rPr>
              <w:t xml:space="preserve">, от 05.11.2015 </w:t>
            </w:r>
            <w:hyperlink r:id="rId71" w:history="1">
              <w:r>
                <w:rPr>
                  <w:color w:val="0000FF"/>
                </w:rPr>
                <w:t>N 379-п</w:t>
              </w:r>
            </w:hyperlink>
            <w:r>
              <w:rPr>
                <w:color w:val="392C69"/>
              </w:rPr>
              <w:t>,</w:t>
            </w:r>
          </w:p>
          <w:p w:rsidR="00CA67FC" w:rsidRDefault="00CA67FC">
            <w:pPr>
              <w:pStyle w:val="ConsPlusNormal"/>
              <w:jc w:val="center"/>
            </w:pPr>
            <w:r>
              <w:rPr>
                <w:color w:val="392C69"/>
              </w:rPr>
              <w:t xml:space="preserve">от 24.12.2015 </w:t>
            </w:r>
            <w:hyperlink r:id="rId72" w:history="1">
              <w:r>
                <w:rPr>
                  <w:color w:val="0000FF"/>
                </w:rPr>
                <w:t>N 472-п</w:t>
              </w:r>
            </w:hyperlink>
            <w:r>
              <w:rPr>
                <w:color w:val="392C69"/>
              </w:rPr>
              <w:t>)</w:t>
            </w:r>
          </w:p>
        </w:tc>
      </w:tr>
    </w:tbl>
    <w:p w:rsidR="00CA67FC" w:rsidRDefault="00CA67FC">
      <w:pPr>
        <w:pStyle w:val="ConsPlusNormal"/>
        <w:jc w:val="both"/>
      </w:pPr>
    </w:p>
    <w:p w:rsidR="00CA67FC" w:rsidRDefault="00CA67FC">
      <w:pPr>
        <w:pStyle w:val="ConsPlusNormal"/>
        <w:jc w:val="center"/>
        <w:outlineLvl w:val="2"/>
      </w:pPr>
      <w:bookmarkStart w:id="6" w:name="P1631"/>
      <w:bookmarkEnd w:id="6"/>
      <w:r>
        <w:t>ПАСПОРТ ПОДПРОГРАММЫ</w:t>
      </w:r>
    </w:p>
    <w:p w:rsidR="00CA67FC" w:rsidRDefault="00CA67FC">
      <w:pPr>
        <w:pStyle w:val="ConsPlusNormal"/>
        <w:jc w:val="center"/>
      </w:pPr>
      <w:r>
        <w:t>"РАЗВИТИЕ ТРАНСПОРТНОЙ СИСТЕМЫ" НА 2014 - 2017 ГОДЫ,</w:t>
      </w:r>
    </w:p>
    <w:p w:rsidR="00CA67FC" w:rsidRDefault="00CA67FC">
      <w:pPr>
        <w:pStyle w:val="ConsPlusNormal"/>
        <w:jc w:val="center"/>
      </w:pPr>
      <w:r>
        <w:t>РЕАЛИЗУЕМОЙ В РАМКАХ МУНИЦИПАЛЬНОЙ ПРОГРАММЫ ГОРОДА АЧИНСКА</w:t>
      </w:r>
    </w:p>
    <w:p w:rsidR="00CA67FC" w:rsidRDefault="00CA67FC">
      <w:pPr>
        <w:pStyle w:val="ConsPlusNormal"/>
        <w:jc w:val="center"/>
      </w:pPr>
      <w:r>
        <w:t>"РАЗВИТИЕ ТРАНСПОРТНОЙ СИСТЕМЫ"</w:t>
      </w:r>
    </w:p>
    <w:p w:rsidR="00CA67FC" w:rsidRDefault="00CA6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579"/>
      </w:tblGrid>
      <w:tr w:rsidR="00CA67FC">
        <w:tc>
          <w:tcPr>
            <w:tcW w:w="3061" w:type="dxa"/>
          </w:tcPr>
          <w:p w:rsidR="00CA67FC" w:rsidRDefault="00CA67FC">
            <w:pPr>
              <w:pStyle w:val="ConsPlusNormal"/>
            </w:pPr>
            <w:r>
              <w:t>Наименование подпрограммы</w:t>
            </w:r>
          </w:p>
        </w:tc>
        <w:tc>
          <w:tcPr>
            <w:tcW w:w="6579" w:type="dxa"/>
          </w:tcPr>
          <w:p w:rsidR="00CA67FC" w:rsidRDefault="00CA67FC">
            <w:pPr>
              <w:pStyle w:val="ConsPlusNormal"/>
            </w:pPr>
            <w:r>
              <w:t>"Развитие транспортной системы" на 2014 - 2017 годы (далее - подпрограмма)</w:t>
            </w:r>
          </w:p>
        </w:tc>
      </w:tr>
      <w:tr w:rsidR="00CA67FC">
        <w:tc>
          <w:tcPr>
            <w:tcW w:w="3061" w:type="dxa"/>
          </w:tcPr>
          <w:p w:rsidR="00CA67FC" w:rsidRDefault="00CA67FC">
            <w:pPr>
              <w:pStyle w:val="ConsPlusNormal"/>
            </w:pPr>
            <w:r>
              <w:t>Наименование муниципальной программы, в рамках которой реализуется подпрограмма</w:t>
            </w:r>
          </w:p>
        </w:tc>
        <w:tc>
          <w:tcPr>
            <w:tcW w:w="6579" w:type="dxa"/>
          </w:tcPr>
          <w:p w:rsidR="00CA67FC" w:rsidRDefault="00CA67FC">
            <w:pPr>
              <w:pStyle w:val="ConsPlusNormal"/>
            </w:pPr>
            <w:r>
              <w:t>Развитие транспортной системы</w:t>
            </w:r>
          </w:p>
        </w:tc>
      </w:tr>
      <w:tr w:rsidR="00CA67FC">
        <w:tc>
          <w:tcPr>
            <w:tcW w:w="3061" w:type="dxa"/>
          </w:tcPr>
          <w:p w:rsidR="00CA67FC" w:rsidRDefault="00CA67FC">
            <w:pPr>
              <w:pStyle w:val="ConsPlusNormal"/>
            </w:pPr>
            <w:r>
              <w:t xml:space="preserve">Структурное подразделение Администрации города Ачинска и (или) иной главный распорядитель бюджетных </w:t>
            </w:r>
            <w:r>
              <w:lastRenderedPageBreak/>
              <w:t>средств, определенный в муниципальной программе соисполнителем программы, реализующим настоящую подпрограмму</w:t>
            </w:r>
          </w:p>
        </w:tc>
        <w:tc>
          <w:tcPr>
            <w:tcW w:w="6579" w:type="dxa"/>
          </w:tcPr>
          <w:p w:rsidR="00CA67FC" w:rsidRDefault="00CA67FC">
            <w:pPr>
              <w:pStyle w:val="ConsPlusNormal"/>
            </w:pPr>
            <w:r>
              <w:lastRenderedPageBreak/>
              <w:t>Администрация города Ачинска (управление жилищно-коммунального хозяйства, управление экономического развития и планирования), МКУ "Управление капитального строительства"</w:t>
            </w:r>
          </w:p>
        </w:tc>
      </w:tr>
      <w:tr w:rsidR="00CA67FC">
        <w:tc>
          <w:tcPr>
            <w:tcW w:w="3061" w:type="dxa"/>
          </w:tcPr>
          <w:p w:rsidR="00CA67FC" w:rsidRDefault="00CA67FC">
            <w:pPr>
              <w:pStyle w:val="ConsPlusNormal"/>
            </w:pPr>
            <w:r>
              <w:lastRenderedPageBreak/>
              <w:t>Цель подпрограммы</w:t>
            </w:r>
          </w:p>
        </w:tc>
        <w:tc>
          <w:tcPr>
            <w:tcW w:w="6579" w:type="dxa"/>
          </w:tcPr>
          <w:p w:rsidR="00CA67FC" w:rsidRDefault="00CA67FC">
            <w:pPr>
              <w:pStyle w:val="ConsPlusNormal"/>
            </w:pPr>
            <w:r>
              <w:t>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3061" w:type="dxa"/>
          </w:tcPr>
          <w:p w:rsidR="00CA67FC" w:rsidRDefault="00CA67FC">
            <w:pPr>
              <w:pStyle w:val="ConsPlusNormal"/>
            </w:pPr>
            <w:r>
              <w:t>Задачи подпрограммы</w:t>
            </w:r>
          </w:p>
        </w:tc>
        <w:tc>
          <w:tcPr>
            <w:tcW w:w="6579" w:type="dxa"/>
          </w:tcPr>
          <w:p w:rsidR="00CA67FC" w:rsidRDefault="00CA67FC">
            <w:pPr>
              <w:pStyle w:val="ConsPlusNormal"/>
            </w:pPr>
            <w:r>
              <w:t>1. Обеспечение сохранности сети автомобильных дорог города;</w:t>
            </w:r>
          </w:p>
          <w:p w:rsidR="00CA67FC" w:rsidRDefault="00CA67FC">
            <w:pPr>
              <w:pStyle w:val="ConsPlusNormal"/>
            </w:pPr>
            <w:r>
              <w:t>2. Обеспечение дорожной безопасности;</w:t>
            </w:r>
          </w:p>
          <w:p w:rsidR="00CA67FC" w:rsidRDefault="00CA67FC">
            <w:pPr>
              <w:pStyle w:val="ConsPlusNormal"/>
            </w:pPr>
            <w:r>
              <w:t>3. Обеспечение доступности и повышение качества транспортных услуг</w:t>
            </w:r>
          </w:p>
        </w:tc>
      </w:tr>
      <w:tr w:rsidR="00CA67FC">
        <w:tc>
          <w:tcPr>
            <w:tcW w:w="3061" w:type="dxa"/>
          </w:tcPr>
          <w:p w:rsidR="00CA67FC" w:rsidRDefault="00CA67FC">
            <w:pPr>
              <w:pStyle w:val="ConsPlusNormal"/>
            </w:pPr>
            <w:r>
              <w:t>Целевые индикаторы</w:t>
            </w:r>
          </w:p>
        </w:tc>
        <w:tc>
          <w:tcPr>
            <w:tcW w:w="6579" w:type="dxa"/>
          </w:tcPr>
          <w:p w:rsidR="00CA67FC" w:rsidRDefault="00CA67FC">
            <w:pPr>
              <w:pStyle w:val="ConsPlusNormal"/>
            </w:pPr>
            <w:r>
              <w:t>- 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p w:rsidR="00CA67FC" w:rsidRDefault="00CA67FC">
            <w:pPr>
              <w:pStyle w:val="ConsPlusNormal"/>
            </w:pPr>
            <w:r>
              <w:t>- 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p w:rsidR="00CA67FC" w:rsidRDefault="00CA67FC">
            <w:pPr>
              <w:pStyle w:val="ConsPlusNormal"/>
            </w:pPr>
            <w:r>
              <w:t>-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 (</w:t>
            </w:r>
            <w:hyperlink w:anchor="P218" w:history="1">
              <w:r>
                <w:rPr>
                  <w:color w:val="0000FF"/>
                </w:rPr>
                <w:t>приложение N 1</w:t>
              </w:r>
            </w:hyperlink>
            <w:r>
              <w:t xml:space="preserve"> к паспорту подпрограммы)</w:t>
            </w:r>
          </w:p>
        </w:tc>
      </w:tr>
      <w:tr w:rsidR="00CA67FC">
        <w:tc>
          <w:tcPr>
            <w:tcW w:w="3061" w:type="dxa"/>
          </w:tcPr>
          <w:p w:rsidR="00CA67FC" w:rsidRDefault="00CA67FC">
            <w:pPr>
              <w:pStyle w:val="ConsPlusNormal"/>
            </w:pPr>
            <w:r>
              <w:t>Сроки реализации подпрограммы</w:t>
            </w:r>
          </w:p>
        </w:tc>
        <w:tc>
          <w:tcPr>
            <w:tcW w:w="6579" w:type="dxa"/>
          </w:tcPr>
          <w:p w:rsidR="00CA67FC" w:rsidRDefault="00CA67FC">
            <w:pPr>
              <w:pStyle w:val="ConsPlusNormal"/>
            </w:pPr>
            <w:r>
              <w:t>2014 - 2017 годы</w:t>
            </w:r>
          </w:p>
        </w:tc>
      </w:tr>
      <w:tr w:rsidR="00CA67FC">
        <w:tblPrEx>
          <w:tblBorders>
            <w:insideH w:val="nil"/>
          </w:tblBorders>
        </w:tblPrEx>
        <w:tc>
          <w:tcPr>
            <w:tcW w:w="3061" w:type="dxa"/>
            <w:tcBorders>
              <w:bottom w:val="nil"/>
            </w:tcBorders>
          </w:tcPr>
          <w:p w:rsidR="00CA67FC" w:rsidRDefault="00CA67FC">
            <w:pPr>
              <w:pStyle w:val="ConsPlusNormal"/>
            </w:pPr>
            <w:r>
              <w:t xml:space="preserve">Объемы и источники финансирования подпрограммы на период действия подпрограммы с </w:t>
            </w:r>
            <w:r>
              <w:lastRenderedPageBreak/>
              <w:t>указанием на источники финансирования по годам реализации подпрограммы</w:t>
            </w:r>
          </w:p>
        </w:tc>
        <w:tc>
          <w:tcPr>
            <w:tcW w:w="6579" w:type="dxa"/>
            <w:tcBorders>
              <w:bottom w:val="nil"/>
            </w:tcBorders>
          </w:tcPr>
          <w:p w:rsidR="00CA67FC" w:rsidRDefault="00CA67FC">
            <w:pPr>
              <w:pStyle w:val="ConsPlusNormal"/>
            </w:pPr>
            <w:r>
              <w:lastRenderedPageBreak/>
              <w:t>Общий объем финансирования муниципальной программы - 562718,0 тыс. рублей, в том числе по годам:</w:t>
            </w:r>
          </w:p>
          <w:p w:rsidR="00CA67FC" w:rsidRDefault="00CA67FC">
            <w:pPr>
              <w:pStyle w:val="ConsPlusNormal"/>
            </w:pPr>
            <w:r>
              <w:t>2014 год - 134409,4 тыс. рублей;</w:t>
            </w:r>
          </w:p>
          <w:p w:rsidR="00CA67FC" w:rsidRDefault="00CA67FC">
            <w:pPr>
              <w:pStyle w:val="ConsPlusNormal"/>
            </w:pPr>
            <w:r>
              <w:t>2015 год - 177431,3 тыс. рублей;</w:t>
            </w:r>
          </w:p>
          <w:p w:rsidR="00CA67FC" w:rsidRDefault="00CA67FC">
            <w:pPr>
              <w:pStyle w:val="ConsPlusNormal"/>
            </w:pPr>
            <w:r>
              <w:lastRenderedPageBreak/>
              <w:t>2016 год - 137485,4 тыс. рублей;</w:t>
            </w:r>
          </w:p>
          <w:p w:rsidR="00CA67FC" w:rsidRDefault="00CA67FC">
            <w:pPr>
              <w:pStyle w:val="ConsPlusNormal"/>
            </w:pPr>
            <w:r>
              <w:t>2017 год - 113391,9 тыс. рублей,</w:t>
            </w:r>
          </w:p>
          <w:p w:rsidR="00CA67FC" w:rsidRDefault="00CA67FC">
            <w:pPr>
              <w:pStyle w:val="ConsPlusNormal"/>
            </w:pPr>
            <w:r>
              <w:t>в том числе средств</w:t>
            </w:r>
          </w:p>
          <w:p w:rsidR="00CA67FC" w:rsidRDefault="00CA67FC">
            <w:pPr>
              <w:pStyle w:val="ConsPlusNormal"/>
            </w:pPr>
            <w:r>
              <w:t>за счет краевого бюджета -</w:t>
            </w:r>
          </w:p>
          <w:p w:rsidR="00CA67FC" w:rsidRDefault="00CA67FC">
            <w:pPr>
              <w:pStyle w:val="ConsPlusNormal"/>
            </w:pPr>
            <w:r>
              <w:t>136623,7 тыс. рублей, в том числе по годам:</w:t>
            </w:r>
          </w:p>
          <w:p w:rsidR="00CA67FC" w:rsidRDefault="00CA67FC">
            <w:pPr>
              <w:pStyle w:val="ConsPlusNormal"/>
            </w:pPr>
            <w:r>
              <w:t>2014 год - 34987,1 тыс. рублей;</w:t>
            </w:r>
          </w:p>
          <w:p w:rsidR="00CA67FC" w:rsidRDefault="00CA67FC">
            <w:pPr>
              <w:pStyle w:val="ConsPlusNormal"/>
            </w:pPr>
            <w:r>
              <w:t>2015 год - 81636,6 тыс. рублей;</w:t>
            </w:r>
          </w:p>
          <w:p w:rsidR="00CA67FC" w:rsidRDefault="00CA67FC">
            <w:pPr>
              <w:pStyle w:val="ConsPlusNormal"/>
            </w:pPr>
            <w:r>
              <w:t>2016 год - 20000,0 тыс. рублей;</w:t>
            </w:r>
          </w:p>
          <w:p w:rsidR="00CA67FC" w:rsidRDefault="00CA67FC">
            <w:pPr>
              <w:pStyle w:val="ConsPlusNormal"/>
            </w:pPr>
            <w:r>
              <w:t>2017 год - 0,0 тыс. рублей,</w:t>
            </w:r>
          </w:p>
          <w:p w:rsidR="00CA67FC" w:rsidRDefault="00CA67FC">
            <w:pPr>
              <w:pStyle w:val="ConsPlusNormal"/>
            </w:pPr>
            <w:r>
              <w:t>за счет местного бюджета -</w:t>
            </w:r>
          </w:p>
          <w:p w:rsidR="00CA67FC" w:rsidRDefault="00CA67FC">
            <w:pPr>
              <w:pStyle w:val="ConsPlusNormal"/>
            </w:pPr>
            <w:r>
              <w:t>426094,4 тыс. рублей, в том числе по годам:</w:t>
            </w:r>
          </w:p>
          <w:p w:rsidR="00CA67FC" w:rsidRDefault="00CA67FC">
            <w:pPr>
              <w:pStyle w:val="ConsPlusNormal"/>
            </w:pPr>
            <w:r>
              <w:t>2014 год - 99422,3 тыс. рублей;</w:t>
            </w:r>
          </w:p>
          <w:p w:rsidR="00CA67FC" w:rsidRDefault="00CA67FC">
            <w:pPr>
              <w:pStyle w:val="ConsPlusNormal"/>
            </w:pPr>
            <w:r>
              <w:t>2015 год - 95794,7 тыс. рублей;</w:t>
            </w:r>
          </w:p>
          <w:p w:rsidR="00CA67FC" w:rsidRDefault="00CA67FC">
            <w:pPr>
              <w:pStyle w:val="ConsPlusNormal"/>
            </w:pPr>
            <w:r>
              <w:t>2016 год - 117485,4 тыс. рублей;</w:t>
            </w:r>
          </w:p>
          <w:p w:rsidR="00CA67FC" w:rsidRDefault="00CA67FC">
            <w:pPr>
              <w:pStyle w:val="ConsPlusNormal"/>
            </w:pPr>
            <w:r>
              <w:t>2017 год - 113391,9 тыс. рублей</w:t>
            </w:r>
          </w:p>
        </w:tc>
      </w:tr>
      <w:tr w:rsidR="00CA67FC">
        <w:tblPrEx>
          <w:tblBorders>
            <w:insideH w:val="nil"/>
          </w:tblBorders>
        </w:tblPrEx>
        <w:tc>
          <w:tcPr>
            <w:tcW w:w="9640" w:type="dxa"/>
            <w:gridSpan w:val="2"/>
            <w:tcBorders>
              <w:top w:val="nil"/>
            </w:tcBorders>
          </w:tcPr>
          <w:p w:rsidR="00CA67FC" w:rsidRDefault="00CA67FC">
            <w:pPr>
              <w:pStyle w:val="ConsPlusNormal"/>
              <w:jc w:val="both"/>
            </w:pPr>
            <w:r>
              <w:lastRenderedPageBreak/>
              <w:t xml:space="preserve">(в ред. </w:t>
            </w:r>
            <w:hyperlink r:id="rId73" w:history="1">
              <w:r>
                <w:rPr>
                  <w:color w:val="0000FF"/>
                </w:rPr>
                <w:t>Постановления</w:t>
              </w:r>
            </w:hyperlink>
            <w:r>
              <w:t xml:space="preserve"> Администрации г. Ачинска Красноярского края от 24.12.2015 N 472-п)</w:t>
            </w:r>
          </w:p>
        </w:tc>
      </w:tr>
      <w:tr w:rsidR="00CA67FC">
        <w:tc>
          <w:tcPr>
            <w:tcW w:w="3061" w:type="dxa"/>
          </w:tcPr>
          <w:p w:rsidR="00CA67FC" w:rsidRDefault="00CA67FC">
            <w:pPr>
              <w:pStyle w:val="ConsPlusNormal"/>
            </w:pPr>
            <w:r>
              <w:t>Система организации контроля за исполнением подпрограммы</w:t>
            </w:r>
          </w:p>
        </w:tc>
        <w:tc>
          <w:tcPr>
            <w:tcW w:w="6579" w:type="dxa"/>
          </w:tcPr>
          <w:p w:rsidR="00CA67FC" w:rsidRDefault="00CA67FC">
            <w:pPr>
              <w:pStyle w:val="ConsPlusNormal"/>
            </w:pPr>
            <w:r>
              <w:t>Администрация города Ачинска (управление жилищно-коммунального хозяйства, управление экономического развития и планирования), МКУ "Управление капитального строительства"</w:t>
            </w:r>
          </w:p>
        </w:tc>
      </w:tr>
    </w:tbl>
    <w:p w:rsidR="00CA67FC" w:rsidRDefault="00CA67FC">
      <w:pPr>
        <w:sectPr w:rsidR="00CA67FC">
          <w:pgSz w:w="16838" w:h="11905" w:orient="landscape"/>
          <w:pgMar w:top="1701" w:right="1134" w:bottom="850" w:left="1134" w:header="0" w:footer="0" w:gutter="0"/>
          <w:cols w:space="720"/>
        </w:sectPr>
      </w:pPr>
    </w:p>
    <w:p w:rsidR="00CA67FC" w:rsidRDefault="00CA67FC">
      <w:pPr>
        <w:pStyle w:val="ConsPlusNormal"/>
        <w:jc w:val="both"/>
      </w:pPr>
    </w:p>
    <w:p w:rsidR="00CA67FC" w:rsidRDefault="00CA67FC">
      <w:pPr>
        <w:pStyle w:val="ConsPlusNormal"/>
        <w:jc w:val="center"/>
        <w:outlineLvl w:val="2"/>
      </w:pPr>
      <w:r>
        <w:t>2. ОСНОВНЫЕ РАЗДЕЛЫ ПОДПРОГРАММЫ</w:t>
      </w:r>
    </w:p>
    <w:p w:rsidR="00CA67FC" w:rsidRDefault="00CA67FC">
      <w:pPr>
        <w:pStyle w:val="ConsPlusNormal"/>
        <w:jc w:val="both"/>
      </w:pPr>
    </w:p>
    <w:p w:rsidR="00CA67FC" w:rsidRDefault="00CA67FC">
      <w:pPr>
        <w:pStyle w:val="ConsPlusNormal"/>
        <w:jc w:val="center"/>
        <w:outlineLvl w:val="3"/>
      </w:pPr>
      <w:r>
        <w:t>2.1. Постановка общегородской проблемы и обоснование</w:t>
      </w:r>
    </w:p>
    <w:p w:rsidR="00CA67FC" w:rsidRDefault="00CA67FC">
      <w:pPr>
        <w:pStyle w:val="ConsPlusNormal"/>
        <w:jc w:val="center"/>
      </w:pPr>
      <w:r>
        <w:t>необходимости разработки подпрограммы</w:t>
      </w:r>
    </w:p>
    <w:p w:rsidR="00CA67FC" w:rsidRDefault="00CA67FC">
      <w:pPr>
        <w:pStyle w:val="ConsPlusNormal"/>
        <w:jc w:val="both"/>
      </w:pPr>
    </w:p>
    <w:p w:rsidR="00CA67FC" w:rsidRDefault="00CA67FC">
      <w:pPr>
        <w:pStyle w:val="ConsPlusNormal"/>
        <w:ind w:firstLine="540"/>
        <w:jc w:val="both"/>
      </w:pPr>
      <w:r>
        <w:t>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w:t>
      </w:r>
    </w:p>
    <w:p w:rsidR="00CA67FC" w:rsidRDefault="00CA67FC">
      <w:pPr>
        <w:pStyle w:val="ConsPlusNormal"/>
        <w:spacing w:before="220"/>
        <w:ind w:firstLine="540"/>
        <w:jc w:val="both"/>
      </w:pPr>
      <w: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CA67FC" w:rsidRDefault="00CA67FC">
      <w:pPr>
        <w:pStyle w:val="ConsPlusNormal"/>
        <w:spacing w:before="220"/>
        <w:ind w:firstLine="540"/>
        <w:jc w:val="both"/>
      </w:pPr>
      <w:r>
        <w:t>Из общей сети городских автодорог протяженностью 221,99 км, из них 116,35 км в асфальтобетонном исполнении и 105,64 км в грунтовом и в щебеночном исполнении. По данным диагностики предыдущих лет в результате проведения работ по содержанию сети автомобильных дорог города соответствуют нормативным требованиям по ровности, прочности, сцепным характеристикам покрытия.</w:t>
      </w:r>
    </w:p>
    <w:p w:rsidR="00CA67FC" w:rsidRDefault="00CA67FC">
      <w:pPr>
        <w:pStyle w:val="ConsPlusNormal"/>
        <w:spacing w:before="220"/>
        <w:ind w:firstLine="540"/>
        <w:jc w:val="both"/>
      </w:pPr>
      <w:r>
        <w:t>Работы по содержанию и обслуживанию улично-дорожной сети города Ачинска:</w:t>
      </w:r>
    </w:p>
    <w:p w:rsidR="00CA67FC" w:rsidRDefault="00CA67FC">
      <w:pPr>
        <w:pStyle w:val="ConsPlusNormal"/>
        <w:spacing w:before="220"/>
        <w:ind w:firstLine="540"/>
        <w:jc w:val="both"/>
      </w:pPr>
      <w:r>
        <w:t>2. Обслуживание и содержание дорог:</w:t>
      </w:r>
    </w:p>
    <w:p w:rsidR="00CA67FC" w:rsidRDefault="00CA67FC">
      <w:pPr>
        <w:pStyle w:val="ConsPlusNormal"/>
        <w:spacing w:before="220"/>
        <w:ind w:firstLine="540"/>
        <w:jc w:val="both"/>
      </w:pPr>
      <w:r>
        <w:t>1.1. Зимнее содержание:</w:t>
      </w:r>
    </w:p>
    <w:p w:rsidR="00CA67FC" w:rsidRDefault="00CA67FC">
      <w:pPr>
        <w:pStyle w:val="ConsPlusNormal"/>
        <w:spacing w:before="220"/>
        <w:ind w:firstLine="540"/>
        <w:jc w:val="both"/>
      </w:pPr>
      <w:r>
        <w:t>- сгребание снега с дорог;</w:t>
      </w:r>
    </w:p>
    <w:p w:rsidR="00CA67FC" w:rsidRDefault="00CA67FC">
      <w:pPr>
        <w:pStyle w:val="ConsPlusNormal"/>
        <w:spacing w:before="220"/>
        <w:ind w:firstLine="540"/>
        <w:jc w:val="both"/>
      </w:pPr>
      <w:r>
        <w:t>- погрузка и вывоз снега;</w:t>
      </w:r>
    </w:p>
    <w:p w:rsidR="00CA67FC" w:rsidRDefault="00CA67FC">
      <w:pPr>
        <w:pStyle w:val="ConsPlusNormal"/>
        <w:spacing w:before="220"/>
        <w:ind w:firstLine="540"/>
        <w:jc w:val="both"/>
      </w:pPr>
      <w:r>
        <w:t>- уборка улично-дорожной сети (автопавильоны);</w:t>
      </w:r>
    </w:p>
    <w:p w:rsidR="00CA67FC" w:rsidRDefault="00CA67FC">
      <w:pPr>
        <w:pStyle w:val="ConsPlusNormal"/>
        <w:spacing w:before="220"/>
        <w:ind w:firstLine="540"/>
        <w:jc w:val="both"/>
      </w:pPr>
      <w:r>
        <w:t>- очистка урн от мусора;</w:t>
      </w:r>
    </w:p>
    <w:p w:rsidR="00CA67FC" w:rsidRDefault="00CA67FC">
      <w:pPr>
        <w:pStyle w:val="ConsPlusNormal"/>
        <w:spacing w:before="220"/>
        <w:ind w:firstLine="540"/>
        <w:jc w:val="both"/>
      </w:pPr>
      <w:r>
        <w:t>- противогололедная посыпка.</w:t>
      </w:r>
    </w:p>
    <w:p w:rsidR="00CA67FC" w:rsidRDefault="00CA67FC">
      <w:pPr>
        <w:pStyle w:val="ConsPlusNormal"/>
        <w:spacing w:before="220"/>
        <w:ind w:firstLine="540"/>
        <w:jc w:val="both"/>
      </w:pPr>
      <w:r>
        <w:t>1.2. Летнее содержание:</w:t>
      </w:r>
    </w:p>
    <w:p w:rsidR="00CA67FC" w:rsidRDefault="00CA67FC">
      <w:pPr>
        <w:pStyle w:val="ConsPlusNormal"/>
        <w:spacing w:before="220"/>
        <w:ind w:firstLine="540"/>
        <w:jc w:val="both"/>
      </w:pPr>
      <w:r>
        <w:t>- подметание проезжей, прилотковой части;</w:t>
      </w:r>
    </w:p>
    <w:p w:rsidR="00CA67FC" w:rsidRDefault="00CA67FC">
      <w:pPr>
        <w:pStyle w:val="ConsPlusNormal"/>
        <w:spacing w:before="220"/>
        <w:ind w:firstLine="540"/>
        <w:jc w:val="both"/>
      </w:pPr>
      <w:r>
        <w:t>- мойка проезжей, прилотковой части;</w:t>
      </w:r>
    </w:p>
    <w:p w:rsidR="00CA67FC" w:rsidRDefault="00CA67FC">
      <w:pPr>
        <w:pStyle w:val="ConsPlusNormal"/>
        <w:spacing w:before="220"/>
        <w:ind w:firstLine="540"/>
        <w:jc w:val="both"/>
      </w:pPr>
      <w:r>
        <w:t>- уборка улично-дорожной сети (автопавильоны);</w:t>
      </w:r>
    </w:p>
    <w:p w:rsidR="00CA67FC" w:rsidRDefault="00CA67FC">
      <w:pPr>
        <w:pStyle w:val="ConsPlusNormal"/>
        <w:spacing w:before="220"/>
        <w:ind w:firstLine="540"/>
        <w:jc w:val="both"/>
      </w:pPr>
      <w:r>
        <w:t>- очистка урн от мусора;</w:t>
      </w:r>
    </w:p>
    <w:p w:rsidR="00CA67FC" w:rsidRDefault="00CA67FC">
      <w:pPr>
        <w:pStyle w:val="ConsPlusNormal"/>
        <w:spacing w:before="220"/>
        <w:ind w:firstLine="540"/>
        <w:jc w:val="both"/>
      </w:pPr>
      <w:r>
        <w:t>- удаление грунтовых наносов;</w:t>
      </w:r>
    </w:p>
    <w:p w:rsidR="00CA67FC" w:rsidRDefault="00CA67FC">
      <w:pPr>
        <w:pStyle w:val="ConsPlusNormal"/>
        <w:spacing w:before="220"/>
        <w:ind w:firstLine="540"/>
        <w:jc w:val="both"/>
      </w:pPr>
      <w:r>
        <w:t>- грейдирование с посыпкой, без посыпки.</w:t>
      </w:r>
    </w:p>
    <w:p w:rsidR="00CA67FC" w:rsidRDefault="00CA67FC">
      <w:pPr>
        <w:pStyle w:val="ConsPlusNormal"/>
        <w:spacing w:before="220"/>
        <w:ind w:firstLine="540"/>
        <w:jc w:val="both"/>
      </w:pPr>
      <w:r>
        <w:t>2. Устройство ледовой переправы через реку Чулым.</w:t>
      </w:r>
    </w:p>
    <w:p w:rsidR="00CA67FC" w:rsidRDefault="00CA67FC">
      <w:pPr>
        <w:pStyle w:val="ConsPlusNormal"/>
        <w:spacing w:before="220"/>
        <w:ind w:firstLine="540"/>
        <w:jc w:val="both"/>
      </w:pPr>
      <w:r>
        <w:t>3. Монтаж, демонтаж, ремонт, содержание наплавного моста через реку Чулым.</w:t>
      </w:r>
    </w:p>
    <w:p w:rsidR="00CA67FC" w:rsidRDefault="00CA67FC">
      <w:pPr>
        <w:pStyle w:val="ConsPlusNormal"/>
        <w:spacing w:before="220"/>
        <w:ind w:firstLine="540"/>
        <w:jc w:val="both"/>
      </w:pPr>
      <w:r>
        <w:t>4. Содержание ливневой канализации.</w:t>
      </w:r>
    </w:p>
    <w:p w:rsidR="00CA67FC" w:rsidRDefault="00CA67FC">
      <w:pPr>
        <w:pStyle w:val="ConsPlusNormal"/>
        <w:spacing w:before="220"/>
        <w:ind w:firstLine="540"/>
        <w:jc w:val="both"/>
      </w:pPr>
      <w:r>
        <w:t>5. Ямочный ремонт автомобильных дорог.</w:t>
      </w:r>
    </w:p>
    <w:p w:rsidR="00CA67FC" w:rsidRDefault="00CA67FC">
      <w:pPr>
        <w:pStyle w:val="ConsPlusNormal"/>
        <w:spacing w:before="220"/>
        <w:ind w:firstLine="540"/>
        <w:jc w:val="both"/>
      </w:pPr>
      <w:r>
        <w:lastRenderedPageBreak/>
        <w:t>6. Содержание автомобильных дорог посредством содержания и обслуживания дорожных знаков и светофорных объектов, находящихся в муниципальной собственности, обеспечение безопасности дорожного движения посредством регулирования дорожного движения с помощью технических средств, находящихся в государственной собственности.</w:t>
      </w:r>
    </w:p>
    <w:p w:rsidR="00CA67FC" w:rsidRDefault="00CA67FC">
      <w:pPr>
        <w:pStyle w:val="ConsPlusNormal"/>
        <w:spacing w:before="220"/>
        <w:ind w:firstLine="540"/>
        <w:jc w:val="both"/>
      </w:pPr>
      <w:r>
        <w:t>7. Выполнение работ по нанесению дорожной разметки.</w:t>
      </w:r>
    </w:p>
    <w:p w:rsidR="00CA67FC" w:rsidRDefault="00CA67FC">
      <w:pPr>
        <w:pStyle w:val="ConsPlusNormal"/>
        <w:spacing w:before="220"/>
        <w:ind w:firstLine="540"/>
        <w:jc w:val="both"/>
      </w:pPr>
      <w:r>
        <w:t>8. Оплата за электроэнергию, потребленную светофорами.</w:t>
      </w:r>
    </w:p>
    <w:p w:rsidR="00CA67FC" w:rsidRDefault="00CA67FC">
      <w:pPr>
        <w:pStyle w:val="ConsPlusNormal"/>
        <w:spacing w:before="220"/>
        <w:ind w:firstLine="540"/>
        <w:jc w:val="both"/>
      </w:pPr>
      <w:r>
        <w:t>9. Проведение работ по восстановлению искусственных дорожных неровностей.</w:t>
      </w:r>
    </w:p>
    <w:p w:rsidR="00CA67FC" w:rsidRDefault="00CA67FC">
      <w:pPr>
        <w:pStyle w:val="ConsPlusNormal"/>
        <w:spacing w:before="220"/>
        <w:ind w:firstLine="540"/>
        <w:jc w:val="both"/>
      </w:pPr>
      <w:r>
        <w:t>10. Также к работам по содержанию и обслуживанию улично-дорожной сети относятся и иные виды работ, определенные классификацией работ по капитальному ремонту, ремонту и содержанию автомобильных дорог, установленной органами государственной власти Российской Федерации.</w:t>
      </w:r>
    </w:p>
    <w:p w:rsidR="00CA67FC" w:rsidRDefault="00CA67FC">
      <w:pPr>
        <w:pStyle w:val="ConsPlusNormal"/>
        <w:spacing w:before="220"/>
        <w:ind w:firstLine="540"/>
        <w:jc w:val="both"/>
      </w:pPr>
      <w:r>
        <w:t xml:space="preserve">В соответствии с требованиями </w:t>
      </w:r>
      <w:hyperlink r:id="rId74" w:history="1">
        <w:r>
          <w:rPr>
            <w:color w:val="0000FF"/>
          </w:rPr>
          <w:t>статьи 179.4</w:t>
        </w:r>
      </w:hyperlink>
      <w:r>
        <w:t xml:space="preserve"> Бюджетного кодекса, Федеральных законов от 06.10.2003 </w:t>
      </w:r>
      <w:hyperlink r:id="rId75" w:history="1">
        <w:r>
          <w:rPr>
            <w:color w:val="0000FF"/>
          </w:rPr>
          <w:t>N 131-ФЗ</w:t>
        </w:r>
      </w:hyperlink>
      <w:r>
        <w:t xml:space="preserve"> "Об общих принципах организации местного самоуправления в Российской Федерации", от 08.11.2007 </w:t>
      </w:r>
      <w:hyperlink r:id="rId76"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 10.12.1995 </w:t>
      </w:r>
      <w:hyperlink r:id="rId77" w:history="1">
        <w:r>
          <w:rPr>
            <w:color w:val="0000FF"/>
          </w:rPr>
          <w:t>N 196-ФЗ</w:t>
        </w:r>
      </w:hyperlink>
      <w:r>
        <w:t xml:space="preserve"> "О безопасности дорожного движения" содержание автомобильных дорог местного значения, а также обеспечение безопасности дорожного движения на этих дорогах возложено на органы местного самоуправления.</w:t>
      </w:r>
    </w:p>
    <w:p w:rsidR="00CA67FC" w:rsidRDefault="00CA67FC">
      <w:pPr>
        <w:pStyle w:val="ConsPlusNormal"/>
        <w:spacing w:before="220"/>
        <w:ind w:firstLine="540"/>
        <w:jc w:val="both"/>
      </w:pPr>
      <w:r>
        <w:t>В соответствии с изменениями в законодательстве с 1 января 2014 года для формирования и использования бюджетных ассигнований формируется дорожный фонд.</w:t>
      </w:r>
    </w:p>
    <w:p w:rsidR="00CA67FC" w:rsidRDefault="00CA67FC">
      <w:pPr>
        <w:pStyle w:val="ConsPlusNormal"/>
        <w:spacing w:before="220"/>
        <w:ind w:firstLine="540"/>
        <w:jc w:val="both"/>
      </w:pPr>
      <w:r>
        <w:t>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A67FC" w:rsidRDefault="00CA67FC">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CA67FC" w:rsidRDefault="00CA67FC">
      <w:pPr>
        <w:pStyle w:val="ConsPlusNormal"/>
        <w:spacing w:before="220"/>
        <w:ind w:firstLine="540"/>
        <w:jc w:val="both"/>
      </w:pPr>
      <w:r>
        <w:t>Муниципальный дорожный фонд муниципального образования город Ачинск - часть средств бюджета муниципального образования город Ачинск,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относящихся к собственности муниципального образования город Ачинск,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Ачинск.</w:t>
      </w:r>
    </w:p>
    <w:p w:rsidR="00CA67FC" w:rsidRDefault="00CA67FC">
      <w:pPr>
        <w:pStyle w:val="ConsPlusNormal"/>
        <w:spacing w:before="220"/>
        <w:ind w:firstLine="540"/>
        <w:jc w:val="both"/>
      </w:pPr>
      <w:r>
        <w:t>Помимо проблем, имеющихся в содержании и ремонте автомобильных дорог, существует проблема безопасности дорожного движения.</w:t>
      </w:r>
    </w:p>
    <w:p w:rsidR="00CA67FC" w:rsidRDefault="00CA67FC">
      <w:pPr>
        <w:pStyle w:val="ConsPlusNormal"/>
        <w:spacing w:before="220"/>
        <w:ind w:firstLine="540"/>
        <w:jc w:val="both"/>
      </w:pPr>
      <w:r>
        <w:t>Низкий 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w:t>
      </w:r>
    </w:p>
    <w:p w:rsidR="00CA67FC" w:rsidRDefault="00CA67FC">
      <w:pPr>
        <w:pStyle w:val="ConsPlusNormal"/>
        <w:spacing w:before="220"/>
        <w:ind w:firstLine="540"/>
        <w:jc w:val="both"/>
      </w:pPr>
      <w:r>
        <w:t>Безопасность дорожного движения является одной из важных социально-экономических и демографических задач города Ачинска.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CA67FC" w:rsidRDefault="00CA67FC">
      <w:pPr>
        <w:pStyle w:val="ConsPlusNormal"/>
        <w:spacing w:before="220"/>
        <w:ind w:firstLine="540"/>
        <w:jc w:val="both"/>
      </w:pPr>
      <w:r>
        <w:lastRenderedPageBreak/>
        <w:t>В результате дорожно-транспортных происшествий только в 2013 году погибли 9 человек, произошло 4030 зарегистрированных дорожно-транспортных происшествий.</w:t>
      </w:r>
    </w:p>
    <w:p w:rsidR="00CA67FC" w:rsidRDefault="00CA67FC">
      <w:pPr>
        <w:pStyle w:val="ConsPlusNormal"/>
        <w:spacing w:before="220"/>
        <w:ind w:firstLine="540"/>
        <w:jc w:val="both"/>
      </w:pPr>
      <w:r>
        <w:t>Всего на территории города Ачинска обслуживается 33 светофорных объекта и более 1000 ед. дорожных знаков, наносится около 8000 кв. м дорожной разметки.</w:t>
      </w:r>
    </w:p>
    <w:p w:rsidR="00CA67FC" w:rsidRDefault="00CA67FC">
      <w:pPr>
        <w:pStyle w:val="ConsPlusNormal"/>
        <w:spacing w:before="220"/>
        <w:ind w:firstLine="540"/>
        <w:jc w:val="both"/>
      </w:pPr>
      <w:r>
        <w:t>На период 2015 - 2017 годов запланированы ремонты мостов.</w:t>
      </w:r>
    </w:p>
    <w:p w:rsidR="00CA67FC" w:rsidRDefault="00CA67FC">
      <w:pPr>
        <w:pStyle w:val="ConsPlusNormal"/>
        <w:spacing w:before="220"/>
        <w:ind w:firstLine="540"/>
        <w:jc w:val="both"/>
      </w:pPr>
      <w:r>
        <w:t>В настоящее время в Ачинске насчитывается 18 муниципальных маршрутов регулярных перевозок автомобильным транспортом, 3 маршрута городским наземным электрическим транспортом. Автомобильные маршруты обслуживаются транспортными средствами категории М3 класс 1, электрические - трамваями марки КТМ-5МЗ.</w:t>
      </w:r>
    </w:p>
    <w:p w:rsidR="00CA67FC" w:rsidRDefault="00CA67FC">
      <w:pPr>
        <w:pStyle w:val="ConsPlusNormal"/>
        <w:spacing w:before="220"/>
        <w:ind w:firstLine="540"/>
        <w:jc w:val="both"/>
      </w:pPr>
      <w:r>
        <w:t>Маршруты пассажирского транспорта проходят по всем основным улицам города, соединяя центральную зону с отдаленными районами, поселками, входящими в городскую черту и расположенными в ее пределах промышленными узлами.</w:t>
      </w:r>
    </w:p>
    <w:p w:rsidR="00CA67FC" w:rsidRDefault="00CA67FC">
      <w:pPr>
        <w:pStyle w:val="ConsPlusNormal"/>
        <w:spacing w:before="220"/>
        <w:ind w:firstLine="540"/>
        <w:jc w:val="both"/>
      </w:pPr>
      <w:r>
        <w:t>Тарифы на услуги городского пассажирского транспорта пересматривались в 2014 году и составили:</w:t>
      </w:r>
    </w:p>
    <w:p w:rsidR="00CA67FC" w:rsidRDefault="00CA67FC">
      <w:pPr>
        <w:pStyle w:val="ConsPlusNormal"/>
        <w:spacing w:before="220"/>
        <w:ind w:firstLine="540"/>
        <w:jc w:val="both"/>
      </w:pPr>
      <w:r>
        <w:t xml:space="preserve">на регулярные перевозки пассажиров и багажа автомобильным транспортом 16 рублей (тариф утвержден </w:t>
      </w:r>
      <w:hyperlink r:id="rId78" w:history="1">
        <w:r>
          <w:rPr>
            <w:color w:val="0000FF"/>
          </w:rPr>
          <w:t>Постановлением</w:t>
        </w:r>
      </w:hyperlink>
      <w:r>
        <w:t xml:space="preserve"> Правительства Красноярского края от 29.04.2014 N 176-п "Об утверждении предельных тарифов на регулярные перевозки пассажиров и багажа автомобильным транспортом по городским маршрутам в отдельных муниципальных образованиях на территории Красноярского края");</w:t>
      </w:r>
    </w:p>
    <w:p w:rsidR="00CA67FC" w:rsidRDefault="00CA67FC">
      <w:pPr>
        <w:pStyle w:val="ConsPlusNormal"/>
        <w:spacing w:before="220"/>
        <w:ind w:firstLine="540"/>
        <w:jc w:val="both"/>
      </w:pPr>
      <w:r>
        <w:t xml:space="preserve">на регулярные перевозки пассажиров и багажа электрическим транспортом 14 рублей (тариф утвержден </w:t>
      </w:r>
      <w:hyperlink r:id="rId79" w:history="1">
        <w:r>
          <w:rPr>
            <w:color w:val="0000FF"/>
          </w:rPr>
          <w:t>Постановлением</w:t>
        </w:r>
      </w:hyperlink>
      <w:r>
        <w:t xml:space="preserve"> Правительства Красноярского края от 25.03.2014 N 104-п "Об утверждении предельных тарифов на регулярные перевозки пассажиров и багажа электрическим транспортом по городским маршрутам на территории Красноярского края").</w:t>
      </w:r>
    </w:p>
    <w:p w:rsidR="00CA67FC" w:rsidRDefault="00CA67FC">
      <w:pPr>
        <w:pStyle w:val="ConsPlusNormal"/>
        <w:spacing w:before="220"/>
        <w:ind w:firstLine="540"/>
        <w:jc w:val="both"/>
      </w:pPr>
      <w:r>
        <w:t>В целях организации пассажирских перевозок автомобильным транспортом сформированы и утверждены две программы: муниципальная программа пассажирских перевозок автомобильным транспортом по маршрутам с небольшой интенсивностью пассажирских потоков в городе Ачинске на 2013 - 2017 годы и программа пассажирских перевозок автомобильным транспортом по муниципальным маршрутам регулярных перевозок в городе Ачинске на 2012 - 2017 годы.</w:t>
      </w:r>
    </w:p>
    <w:p w:rsidR="00CA67FC" w:rsidRDefault="00CA67FC">
      <w:pPr>
        <w:pStyle w:val="ConsPlusNormal"/>
        <w:spacing w:before="220"/>
        <w:ind w:firstLine="540"/>
        <w:jc w:val="both"/>
      </w:pPr>
      <w:r>
        <w:t>Городские пассажирские перевозки остаются нерентабельными вследствие разницы в тарифах и себестоимости, небольшой интенсивности пассажиропотоков.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 Затраты перевозчиков, осуществляющих перевозки по муниципальному заказу, растут.</w:t>
      </w:r>
    </w:p>
    <w:p w:rsidR="00CA67FC" w:rsidRDefault="00CA67FC">
      <w:pPr>
        <w:pStyle w:val="ConsPlusNormal"/>
        <w:spacing w:before="220"/>
        <w:ind w:firstLine="540"/>
        <w:jc w:val="both"/>
      </w:pPr>
      <w:r>
        <w:t>Учитывая,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 за счет средств бюджета города предоставляются субсидии:</w:t>
      </w:r>
    </w:p>
    <w:p w:rsidR="00CA67FC" w:rsidRDefault="00CA67FC">
      <w:pPr>
        <w:pStyle w:val="ConsPlusNormal"/>
        <w:spacing w:before="220"/>
        <w:ind w:firstLine="540"/>
        <w:jc w:val="both"/>
      </w:pPr>
      <w:r>
        <w:t>-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 возникающих в результате небольшой интенсивности пассажиропотоков;</w:t>
      </w:r>
    </w:p>
    <w:p w:rsidR="00CA67FC" w:rsidRDefault="00CA67FC">
      <w:pPr>
        <w:pStyle w:val="ConsPlusNormal"/>
        <w:spacing w:before="220"/>
        <w:ind w:firstLine="540"/>
        <w:jc w:val="both"/>
      </w:pPr>
      <w:r>
        <w:t>- организации электрического общественного транспорта на оказание услуг по перевозкам электрическим транспортом в городском сообщении в целях компенсации расходов, возникающих в результате небольшой интенсивности пассажиропотоков.</w:t>
      </w:r>
    </w:p>
    <w:p w:rsidR="00CA67FC" w:rsidRDefault="00CA67FC">
      <w:pPr>
        <w:pStyle w:val="ConsPlusNormal"/>
        <w:jc w:val="both"/>
      </w:pPr>
    </w:p>
    <w:p w:rsidR="00CA67FC" w:rsidRDefault="00CA67FC">
      <w:pPr>
        <w:pStyle w:val="ConsPlusNormal"/>
        <w:jc w:val="center"/>
        <w:outlineLvl w:val="3"/>
      </w:pPr>
      <w:r>
        <w:lastRenderedPageBreak/>
        <w:t>2.2. Основная цель, задачи, этапы, сроки</w:t>
      </w:r>
    </w:p>
    <w:p w:rsidR="00CA67FC" w:rsidRDefault="00CA67FC">
      <w:pPr>
        <w:pStyle w:val="ConsPlusNormal"/>
        <w:jc w:val="center"/>
      </w:pPr>
      <w:r>
        <w:t>выполнения подпрограммы</w:t>
      </w:r>
    </w:p>
    <w:p w:rsidR="00CA67FC" w:rsidRDefault="00CA67FC">
      <w:pPr>
        <w:pStyle w:val="ConsPlusNormal"/>
        <w:jc w:val="both"/>
      </w:pPr>
    </w:p>
    <w:p w:rsidR="00CA67FC" w:rsidRDefault="00CA67FC">
      <w:pPr>
        <w:pStyle w:val="ConsPlusNormal"/>
        <w:ind w:firstLine="540"/>
        <w:jc w:val="both"/>
      </w:pPr>
      <w:r>
        <w:t>Основной целью подпрограммы является создание условий для функционирования транспортной инфраструктуры, которая обеспечит доступность и безопасность передвижения населения города.</w:t>
      </w:r>
    </w:p>
    <w:p w:rsidR="00CA67FC" w:rsidRDefault="00CA67FC">
      <w:pPr>
        <w:pStyle w:val="ConsPlusNormal"/>
        <w:spacing w:before="220"/>
        <w:ind w:firstLine="540"/>
        <w:jc w:val="both"/>
      </w:pPr>
      <w:r>
        <w:t>Основными задачами подпрограммы являются:</w:t>
      </w:r>
    </w:p>
    <w:p w:rsidR="00CA67FC" w:rsidRDefault="00CA67FC">
      <w:pPr>
        <w:pStyle w:val="ConsPlusNormal"/>
        <w:spacing w:before="220"/>
        <w:ind w:firstLine="540"/>
        <w:jc w:val="both"/>
      </w:pPr>
      <w:r>
        <w:t>- обеспечение сохранности сети автомобильных дорог города;</w:t>
      </w:r>
    </w:p>
    <w:p w:rsidR="00CA67FC" w:rsidRDefault="00CA67FC">
      <w:pPr>
        <w:pStyle w:val="ConsPlusNormal"/>
        <w:spacing w:before="220"/>
        <w:ind w:firstLine="540"/>
        <w:jc w:val="both"/>
      </w:pPr>
      <w:r>
        <w:t>- обеспечение дорожной безопасности;</w:t>
      </w:r>
    </w:p>
    <w:p w:rsidR="00CA67FC" w:rsidRDefault="00CA67FC">
      <w:pPr>
        <w:pStyle w:val="ConsPlusNormal"/>
        <w:spacing w:before="220"/>
        <w:ind w:firstLine="540"/>
        <w:jc w:val="both"/>
      </w:pPr>
      <w:r>
        <w:t>- обеспечение доступности и повышение качества транспортных услуг.</w:t>
      </w:r>
    </w:p>
    <w:p w:rsidR="00CA67FC" w:rsidRDefault="00CA67FC">
      <w:pPr>
        <w:pStyle w:val="ConsPlusNormal"/>
        <w:spacing w:before="220"/>
        <w:ind w:firstLine="540"/>
        <w:jc w:val="both"/>
      </w:pPr>
      <w:r>
        <w:t>Сроки выполнения подпрограммы с 2014 по 2017 год.</w:t>
      </w:r>
    </w:p>
    <w:p w:rsidR="00CA67FC" w:rsidRDefault="00CA67FC">
      <w:pPr>
        <w:pStyle w:val="ConsPlusNormal"/>
        <w:jc w:val="both"/>
      </w:pPr>
    </w:p>
    <w:p w:rsidR="00CA67FC" w:rsidRDefault="00CA67FC">
      <w:pPr>
        <w:pStyle w:val="ConsPlusNormal"/>
        <w:jc w:val="center"/>
        <w:outlineLvl w:val="3"/>
      </w:pPr>
      <w:r>
        <w:t>2.3. Механизм реализации подпрограммы</w:t>
      </w:r>
    </w:p>
    <w:p w:rsidR="00CA67FC" w:rsidRDefault="00CA67FC">
      <w:pPr>
        <w:pStyle w:val="ConsPlusNormal"/>
        <w:jc w:val="both"/>
      </w:pPr>
    </w:p>
    <w:p w:rsidR="00CA67FC" w:rsidRDefault="00CA67FC">
      <w:pPr>
        <w:pStyle w:val="ConsPlusNormal"/>
        <w:ind w:firstLine="540"/>
        <w:jc w:val="both"/>
      </w:pPr>
      <w:r>
        <w:t>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осуществляются управлением жилищно-коммунального хозяйства Администрации города Ачинска. Оценка технического состояния автомобильных дорог проводится в порядке, установленном Министерством транспорта Российской Федерации.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управление жилищно-коммунального хозяйства Администрации города Ачинска осуществляет разработку проектов или сметных расчетов. В целях разработки проектов в установленном законодательством Российской Федерации порядке могут привлекаться подрядные организации. 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 а также в соответствии с нормативами финансовых затрат на содержание автомобильных дорог.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 определенной в соответствии с нормативами финансовых затрат на ремонт и содержание автомобильных дорог, управление жилищно-коммунального хозяйства Администрации города Ачинска разрабатывает сметные расчеты, в которых определяются виды и периодичность проведения работ по содержанию автомобильных дорог с учетом финансовых возможностей. Утвержденные управлением жилищно-коммунального хозяйства Администрации города Ачинска проекты или сметные расчеты являются основанием для формирования ежегодных планов проведения работ по ремонту и содержанию автомобильных дорог.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w:t>
      </w:r>
    </w:p>
    <w:p w:rsidR="00CA67FC" w:rsidRDefault="00CA67FC">
      <w:pPr>
        <w:pStyle w:val="ConsPlusNormal"/>
        <w:spacing w:before="220"/>
        <w:ind w:firstLine="540"/>
        <w:jc w:val="both"/>
      </w:pPr>
      <w:r>
        <w:t>Приемка результатов выполненных работ по ремонту и содержанию автомобильных дорог и проведению мероприятий по обеспечению дорожной безопасности осуществляется управлением жилищно-коммунального хозяйства Администрации города Ачинска в соответствии с условиями заключенного контракта на выполнение данного вида работ.</w:t>
      </w:r>
    </w:p>
    <w:p w:rsidR="00CA67FC" w:rsidRDefault="00CA67FC">
      <w:pPr>
        <w:pStyle w:val="ConsPlusNormal"/>
        <w:spacing w:before="220"/>
        <w:ind w:firstLine="540"/>
        <w:jc w:val="both"/>
      </w:pPr>
      <w:r>
        <w:t>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w:t>
      </w:r>
    </w:p>
    <w:p w:rsidR="00CA67FC" w:rsidRDefault="00CA67FC">
      <w:pPr>
        <w:pStyle w:val="ConsPlusNormal"/>
        <w:spacing w:before="220"/>
        <w:ind w:firstLine="540"/>
        <w:jc w:val="both"/>
      </w:pPr>
      <w:r>
        <w:lastRenderedPageBreak/>
        <w:t>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w:t>
      </w:r>
    </w:p>
    <w:p w:rsidR="00CA67FC" w:rsidRDefault="00CA67FC">
      <w:pPr>
        <w:pStyle w:val="ConsPlusNormal"/>
        <w:spacing w:before="220"/>
        <w:ind w:firstLine="540"/>
        <w:jc w:val="both"/>
      </w:pPr>
      <w:r>
        <w:t>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 что не в полной мере учитывают экономические интересы перевозчиков.</w:t>
      </w:r>
    </w:p>
    <w:p w:rsidR="00CA67FC" w:rsidRDefault="00CA67FC">
      <w:pPr>
        <w:pStyle w:val="ConsPlusNormal"/>
        <w:spacing w:before="220"/>
        <w:ind w:firstLine="540"/>
        <w:jc w:val="both"/>
      </w:pPr>
      <w: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CA67FC" w:rsidRDefault="00CA67FC">
      <w:pPr>
        <w:pStyle w:val="ConsPlusNormal"/>
        <w:spacing w:before="220"/>
        <w:ind w:firstLine="540"/>
        <w:jc w:val="both"/>
      </w:pPr>
      <w:hyperlink r:id="rId80" w:history="1">
        <w:r>
          <w:rPr>
            <w:color w:val="0000FF"/>
          </w:rPr>
          <w:t>Распоряжение</w:t>
        </w:r>
      </w:hyperlink>
      <w:r>
        <w:t xml:space="preserve"> Администрации города Ачинска от 13.11.2012 N 4118-р "О муниципальной программе пассажирских перевозок автомобильным транспортом по маршрутам с небольшой интенсивностью пассажирских потоков в городе Ачинске на 2013 - 2017 годы" (в ред. от 21.02.2013 N 0510-р, от 25.12.2013 N 5815-р, от 15.04.2014 N 1278-р);</w:t>
      </w:r>
    </w:p>
    <w:p w:rsidR="00CA67FC" w:rsidRDefault="00CA67FC">
      <w:pPr>
        <w:pStyle w:val="ConsPlusNormal"/>
        <w:spacing w:before="220"/>
        <w:ind w:firstLine="540"/>
        <w:jc w:val="both"/>
      </w:pPr>
      <w:hyperlink r:id="rId81" w:history="1">
        <w:r>
          <w:rPr>
            <w:color w:val="0000FF"/>
          </w:rPr>
          <w:t>Постановление</w:t>
        </w:r>
      </w:hyperlink>
      <w:r>
        <w:t xml:space="preserve"> Администрации города Ачинска от 23.12.2011 N 458-п "Об утверждении Положения о порядке предоставления субсидий из бюджета города на компенсацию расходов организациям, выполняющим перевозки пассажиров по муниципальным маршрутам в соответствии с утвержденными муниципальными программами пассажирских перевозок в городе Ачинске" (в ред. от 25.03.2014 N 185-п).</w:t>
      </w:r>
    </w:p>
    <w:p w:rsidR="00CA67FC" w:rsidRDefault="00CA67FC">
      <w:pPr>
        <w:pStyle w:val="ConsPlusNormal"/>
        <w:spacing w:before="22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управлением жилищно-коммунального хозяйства Администрации города Ачинска, в части предоставления субсидий организациям автомобильного и пассажирского транспорта - управлением экономического развития и планирования Администрации города Ачинска.</w:t>
      </w:r>
    </w:p>
    <w:p w:rsidR="00CA67FC" w:rsidRDefault="00CA67FC">
      <w:pPr>
        <w:pStyle w:val="ConsPlusNormal"/>
        <w:jc w:val="both"/>
      </w:pPr>
    </w:p>
    <w:p w:rsidR="00CA67FC" w:rsidRDefault="00CA67FC">
      <w:pPr>
        <w:pStyle w:val="ConsPlusNormal"/>
        <w:jc w:val="center"/>
        <w:outlineLvl w:val="3"/>
      </w:pPr>
      <w:r>
        <w:t>2.4. Управление подпрограммой и контроль</w:t>
      </w:r>
    </w:p>
    <w:p w:rsidR="00CA67FC" w:rsidRDefault="00CA67FC">
      <w:pPr>
        <w:pStyle w:val="ConsPlusNormal"/>
        <w:jc w:val="center"/>
      </w:pPr>
      <w:r>
        <w:t>за ходом ее выполнения</w:t>
      </w:r>
    </w:p>
    <w:p w:rsidR="00CA67FC" w:rsidRDefault="00CA67FC">
      <w:pPr>
        <w:pStyle w:val="ConsPlusNormal"/>
        <w:jc w:val="both"/>
      </w:pPr>
    </w:p>
    <w:p w:rsidR="00CA67FC" w:rsidRDefault="00CA67FC">
      <w:pPr>
        <w:pStyle w:val="ConsPlusNormal"/>
        <w:ind w:firstLine="540"/>
        <w:jc w:val="both"/>
      </w:pPr>
      <w:r>
        <w:t>Контроль за ходом выполнения подпрограммы осуществляет управление жилищно-коммунального хозяйства Администрации города Ачинска, в части предоставления субсидий организациям автомобильного и пассажирского транспорта - управление экономического развития и планирования Администрации города Ачинска.</w:t>
      </w:r>
    </w:p>
    <w:p w:rsidR="00CA67FC" w:rsidRDefault="00CA67FC">
      <w:pPr>
        <w:pStyle w:val="ConsPlusNormal"/>
        <w:spacing w:before="220"/>
        <w:ind w:firstLine="540"/>
        <w:jc w:val="both"/>
      </w:pPr>
      <w:r>
        <w:t>Текущее управление реализацией подпрограммы осуществляется управлением жилищно-коммунального хозяйства Администрации города, в части предоставления субсидий организациям автомобильного и пассажирского транспорта - управлением экономического развития и планирования Администрации города.</w:t>
      </w:r>
    </w:p>
    <w:p w:rsidR="00CA67FC" w:rsidRDefault="00CA67FC">
      <w:pPr>
        <w:pStyle w:val="ConsPlusNormal"/>
        <w:spacing w:before="220"/>
        <w:ind w:firstLine="540"/>
        <w:jc w:val="both"/>
      </w:pPr>
      <w:r>
        <w:t>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CA67FC" w:rsidRDefault="00CA67FC">
      <w:pPr>
        <w:pStyle w:val="ConsPlusNormal"/>
        <w:spacing w:before="220"/>
        <w:ind w:firstLine="540"/>
        <w:jc w:val="both"/>
      </w:pPr>
      <w:r>
        <w:t>Согласованный с соисполнителем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A67FC" w:rsidRDefault="00CA67FC">
      <w:pPr>
        <w:pStyle w:val="ConsPlusNormal"/>
        <w:jc w:val="both"/>
      </w:pPr>
    </w:p>
    <w:p w:rsidR="00CA67FC" w:rsidRDefault="00CA67FC">
      <w:pPr>
        <w:pStyle w:val="ConsPlusNormal"/>
        <w:jc w:val="center"/>
        <w:outlineLvl w:val="3"/>
      </w:pPr>
      <w:r>
        <w:t>2.5. Оценка социально-экономической эффективности</w:t>
      </w:r>
    </w:p>
    <w:p w:rsidR="00CA67FC" w:rsidRDefault="00CA67FC">
      <w:pPr>
        <w:pStyle w:val="ConsPlusNormal"/>
        <w:jc w:val="both"/>
      </w:pPr>
    </w:p>
    <w:p w:rsidR="00CA67FC" w:rsidRDefault="00CA67FC">
      <w:pPr>
        <w:pStyle w:val="ConsPlusNormal"/>
        <w:ind w:firstLine="540"/>
        <w:jc w:val="both"/>
      </w:pPr>
      <w:r>
        <w:t>2.5.1. Реализация подпрограммы позволит достичь следующих результатов:</w:t>
      </w:r>
    </w:p>
    <w:p w:rsidR="00CA67FC" w:rsidRDefault="00CA67FC">
      <w:pPr>
        <w:pStyle w:val="ConsPlusNormal"/>
        <w:spacing w:before="220"/>
        <w:ind w:firstLine="540"/>
        <w:jc w:val="both"/>
      </w:pPr>
      <w:r>
        <w:lastRenderedPageBreak/>
        <w:t>- обеспечить проведение мероприятий, направленных на сохранение и модернизацию существующей сети автомобильных дорог общего пользования местного значения;</w:t>
      </w:r>
    </w:p>
    <w:p w:rsidR="00CA67FC" w:rsidRDefault="00CA67FC">
      <w:pPr>
        <w:pStyle w:val="ConsPlusNormal"/>
        <w:spacing w:before="220"/>
        <w:ind w:firstLine="540"/>
        <w:jc w:val="both"/>
      </w:pPr>
      <w:r>
        <w:t>- снизить влияние дорожных условий на безопасность дорожного движения;</w:t>
      </w:r>
    </w:p>
    <w:p w:rsidR="00CA67FC" w:rsidRDefault="00CA67FC">
      <w:pPr>
        <w:pStyle w:val="ConsPlusNormal"/>
        <w:spacing w:before="220"/>
        <w:ind w:firstLine="540"/>
        <w:jc w:val="both"/>
      </w:pPr>
      <w:r>
        <w:t>- повысить качество выполняемых дорожных работ;</w:t>
      </w:r>
    </w:p>
    <w:p w:rsidR="00CA67FC" w:rsidRDefault="00CA67FC">
      <w:pPr>
        <w:pStyle w:val="ConsPlusNormal"/>
        <w:spacing w:before="220"/>
        <w:ind w:firstLine="540"/>
        <w:jc w:val="both"/>
      </w:pPr>
      <w:r>
        <w:t>- сохранить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w:t>
      </w:r>
    </w:p>
    <w:p w:rsidR="00CA67FC" w:rsidRDefault="00CA67FC">
      <w:pPr>
        <w:pStyle w:val="ConsPlusNormal"/>
        <w:spacing w:before="220"/>
        <w:ind w:firstLine="540"/>
        <w:jc w:val="both"/>
      </w:pPr>
      <w:r>
        <w:t xml:space="preserve">2.5.2. В результате реализации подпрограммы планируется достичь целевых </w:t>
      </w:r>
      <w:hyperlink w:anchor="P1793" w:history="1">
        <w:r>
          <w:rPr>
            <w:color w:val="0000FF"/>
          </w:rPr>
          <w:t>индикаторов</w:t>
        </w:r>
      </w:hyperlink>
      <w:r>
        <w:t>, отраженных в приложении N 1 к подпрограмме, при этом обеспечить комфортные условия проживания граждан и качество предоставления населению услуг в части дорожного комплекса города.</w:t>
      </w:r>
    </w:p>
    <w:p w:rsidR="00CA67FC" w:rsidRDefault="00CA67FC">
      <w:pPr>
        <w:pStyle w:val="ConsPlusNormal"/>
        <w:spacing w:before="220"/>
        <w:ind w:firstLine="540"/>
        <w:jc w:val="both"/>
      </w:pPr>
      <w:r>
        <w:t>Кроме того, положительный экономический эффект обеспечивается и в социальной сфере (торговле, сфере услуг и т.д.), а также ведет к развитию отраслей промышленности, жилищного строительства, сельского хозяйства.</w:t>
      </w:r>
    </w:p>
    <w:p w:rsidR="00CA67FC" w:rsidRDefault="00CA67FC">
      <w:pPr>
        <w:pStyle w:val="ConsPlusNormal"/>
        <w:jc w:val="both"/>
      </w:pPr>
    </w:p>
    <w:p w:rsidR="00CA67FC" w:rsidRDefault="00CA67FC">
      <w:pPr>
        <w:pStyle w:val="ConsPlusNormal"/>
        <w:jc w:val="center"/>
        <w:outlineLvl w:val="3"/>
      </w:pPr>
      <w:r>
        <w:t>2.6. Мероприятия подпрограммы</w:t>
      </w:r>
    </w:p>
    <w:p w:rsidR="00CA67FC" w:rsidRDefault="00CA67FC">
      <w:pPr>
        <w:pStyle w:val="ConsPlusNormal"/>
        <w:jc w:val="both"/>
      </w:pPr>
    </w:p>
    <w:p w:rsidR="00CA67FC" w:rsidRDefault="00CA67FC">
      <w:pPr>
        <w:pStyle w:val="ConsPlusNormal"/>
        <w:ind w:firstLine="540"/>
        <w:jc w:val="both"/>
      </w:pPr>
      <w:r>
        <w:t xml:space="preserve">Система </w:t>
      </w:r>
      <w:hyperlink w:anchor="P1896" w:history="1">
        <w:r>
          <w:rPr>
            <w:color w:val="0000FF"/>
          </w:rPr>
          <w:t>мероприятий</w:t>
        </w:r>
      </w:hyperlink>
      <w:r>
        <w:t xml:space="preserve"> подпрограммы приведена в приложении N 2 к подпрограмме.</w:t>
      </w:r>
    </w:p>
    <w:p w:rsidR="00CA67FC" w:rsidRDefault="00CA67FC">
      <w:pPr>
        <w:pStyle w:val="ConsPlusNormal"/>
        <w:jc w:val="both"/>
      </w:pPr>
    </w:p>
    <w:p w:rsidR="00CA67FC" w:rsidRDefault="00CA67FC">
      <w:pPr>
        <w:pStyle w:val="ConsPlusNormal"/>
        <w:jc w:val="center"/>
        <w:outlineLvl w:val="3"/>
      </w:pPr>
      <w:r>
        <w:t>2.7. Обоснование финансовых, материальных и трудовых затрат</w:t>
      </w:r>
    </w:p>
    <w:p w:rsidR="00CA67FC" w:rsidRDefault="00CA67FC">
      <w:pPr>
        <w:pStyle w:val="ConsPlusNormal"/>
        <w:jc w:val="center"/>
      </w:pPr>
      <w:r>
        <w:t>(ресурсное обеспечение подпрограммы) с указанием</w:t>
      </w:r>
    </w:p>
    <w:p w:rsidR="00CA67FC" w:rsidRDefault="00CA67FC">
      <w:pPr>
        <w:pStyle w:val="ConsPlusNormal"/>
        <w:jc w:val="center"/>
      </w:pPr>
      <w:r>
        <w:t>источников финансирования</w:t>
      </w:r>
    </w:p>
    <w:p w:rsidR="00CA67FC" w:rsidRDefault="00CA67FC">
      <w:pPr>
        <w:pStyle w:val="ConsPlusNormal"/>
        <w:jc w:val="both"/>
      </w:pPr>
    </w:p>
    <w:p w:rsidR="00CA67FC" w:rsidRDefault="00CA67FC">
      <w:pPr>
        <w:pStyle w:val="ConsPlusNormal"/>
        <w:ind w:firstLine="540"/>
        <w:jc w:val="both"/>
      </w:pPr>
      <w:r>
        <w:t xml:space="preserve">Ресурсное обеспечение программы приведено в </w:t>
      </w:r>
      <w:hyperlink w:anchor="P1896" w:history="1">
        <w:r>
          <w:rPr>
            <w:color w:val="0000FF"/>
          </w:rPr>
          <w:t>приложении N 2</w:t>
        </w:r>
      </w:hyperlink>
      <w:r>
        <w:t xml:space="preserve"> к подпрограмме.</w:t>
      </w: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2"/>
      </w:pPr>
      <w:r>
        <w:t>Приложение N 1</w:t>
      </w:r>
    </w:p>
    <w:p w:rsidR="00CA67FC" w:rsidRDefault="00CA67FC">
      <w:pPr>
        <w:pStyle w:val="ConsPlusNormal"/>
        <w:jc w:val="right"/>
      </w:pPr>
      <w:r>
        <w:t>к подпрограмме</w:t>
      </w:r>
    </w:p>
    <w:p w:rsidR="00CA67FC" w:rsidRDefault="00CA67FC">
      <w:pPr>
        <w:pStyle w:val="ConsPlusNormal"/>
        <w:jc w:val="right"/>
      </w:pPr>
      <w:r>
        <w:t>"Развитие транспортной системы"</w:t>
      </w:r>
    </w:p>
    <w:p w:rsidR="00CA67FC" w:rsidRDefault="00CA67FC">
      <w:pPr>
        <w:pStyle w:val="ConsPlusNormal"/>
        <w:jc w:val="right"/>
      </w:pPr>
      <w:r>
        <w:t>на 2014 - 2017 годы, реализуемой</w:t>
      </w:r>
    </w:p>
    <w:p w:rsidR="00CA67FC" w:rsidRDefault="00CA67FC">
      <w:pPr>
        <w:pStyle w:val="ConsPlusNormal"/>
        <w:jc w:val="right"/>
      </w:pPr>
      <w:r>
        <w:t>в рамках муниципальной программы</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7" w:name="P1793"/>
      <w:bookmarkEnd w:id="7"/>
      <w:r>
        <w:t>ПЕРЕЧЕНЬ</w:t>
      </w:r>
    </w:p>
    <w:p w:rsidR="00CA67FC" w:rsidRDefault="00CA67FC">
      <w:pPr>
        <w:pStyle w:val="ConsPlusNormal"/>
        <w:jc w:val="center"/>
      </w:pPr>
      <w:r>
        <w:t>ЦЕЛЕВЫХ ИНДИКАТОРОВ ПОДПРОГРАММЫ</w:t>
      </w:r>
    </w:p>
    <w:p w:rsidR="00CA67FC" w:rsidRDefault="00CA67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(в ред. Постановлений Администрации г. Ачинска Красноярского края</w:t>
            </w:r>
          </w:p>
          <w:p w:rsidR="00CA67FC" w:rsidRDefault="00CA67FC">
            <w:pPr>
              <w:pStyle w:val="ConsPlusNormal"/>
              <w:jc w:val="center"/>
            </w:pPr>
            <w:r>
              <w:rPr>
                <w:color w:val="392C69"/>
              </w:rPr>
              <w:t xml:space="preserve">от 12.03.2015 </w:t>
            </w:r>
            <w:hyperlink r:id="rId82" w:history="1">
              <w:r>
                <w:rPr>
                  <w:color w:val="0000FF"/>
                </w:rPr>
                <w:t>N 066-п</w:t>
              </w:r>
            </w:hyperlink>
            <w:r>
              <w:rPr>
                <w:color w:val="392C69"/>
              </w:rPr>
              <w:t xml:space="preserve">, от 24.12.2015 </w:t>
            </w:r>
            <w:hyperlink r:id="rId83" w:history="1">
              <w:r>
                <w:rPr>
                  <w:color w:val="0000FF"/>
                </w:rPr>
                <w:t>N 472-п</w:t>
              </w:r>
            </w:hyperlink>
            <w:r>
              <w:rPr>
                <w:color w:val="392C69"/>
              </w:rPr>
              <w:t>)</w:t>
            </w:r>
          </w:p>
        </w:tc>
      </w:tr>
    </w:tbl>
    <w:p w:rsidR="00CA67FC" w:rsidRDefault="00CA67FC">
      <w:pPr>
        <w:pStyle w:val="ConsPlusNormal"/>
        <w:jc w:val="both"/>
      </w:pPr>
    </w:p>
    <w:p w:rsidR="00CA67FC" w:rsidRDefault="00CA67FC">
      <w:pPr>
        <w:sectPr w:rsidR="00CA67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721"/>
        <w:gridCol w:w="1644"/>
        <w:gridCol w:w="1701"/>
        <w:gridCol w:w="2324"/>
        <w:gridCol w:w="1587"/>
        <w:gridCol w:w="1587"/>
        <w:gridCol w:w="1587"/>
        <w:gridCol w:w="1644"/>
        <w:gridCol w:w="1531"/>
      </w:tblGrid>
      <w:tr w:rsidR="00CA67FC">
        <w:tc>
          <w:tcPr>
            <w:tcW w:w="602" w:type="dxa"/>
          </w:tcPr>
          <w:p w:rsidR="00CA67FC" w:rsidRDefault="00CA67FC">
            <w:pPr>
              <w:pStyle w:val="ConsPlusNormal"/>
              <w:jc w:val="center"/>
            </w:pPr>
            <w:r>
              <w:lastRenderedPageBreak/>
              <w:t>N п/п</w:t>
            </w:r>
          </w:p>
        </w:tc>
        <w:tc>
          <w:tcPr>
            <w:tcW w:w="2721" w:type="dxa"/>
          </w:tcPr>
          <w:p w:rsidR="00CA67FC" w:rsidRDefault="00CA67FC">
            <w:pPr>
              <w:pStyle w:val="ConsPlusNormal"/>
              <w:jc w:val="center"/>
            </w:pPr>
            <w:r>
              <w:t>Цель, целевые индикаторы</w:t>
            </w:r>
          </w:p>
        </w:tc>
        <w:tc>
          <w:tcPr>
            <w:tcW w:w="1644" w:type="dxa"/>
          </w:tcPr>
          <w:p w:rsidR="00CA67FC" w:rsidRDefault="00CA67FC">
            <w:pPr>
              <w:pStyle w:val="ConsPlusNormal"/>
              <w:jc w:val="center"/>
            </w:pPr>
            <w:r>
              <w:t>Единица измерения</w:t>
            </w:r>
          </w:p>
        </w:tc>
        <w:tc>
          <w:tcPr>
            <w:tcW w:w="1701" w:type="dxa"/>
          </w:tcPr>
          <w:p w:rsidR="00CA67FC" w:rsidRDefault="00CA67FC">
            <w:pPr>
              <w:pStyle w:val="ConsPlusNormal"/>
              <w:jc w:val="center"/>
            </w:pPr>
            <w:r>
              <w:t>Вес показателя</w:t>
            </w:r>
          </w:p>
        </w:tc>
        <w:tc>
          <w:tcPr>
            <w:tcW w:w="2324" w:type="dxa"/>
          </w:tcPr>
          <w:p w:rsidR="00CA67FC" w:rsidRDefault="00CA67FC">
            <w:pPr>
              <w:pStyle w:val="ConsPlusNormal"/>
              <w:jc w:val="center"/>
            </w:pPr>
            <w:r>
              <w:t>Источник информации</w:t>
            </w:r>
          </w:p>
        </w:tc>
        <w:tc>
          <w:tcPr>
            <w:tcW w:w="1587" w:type="dxa"/>
          </w:tcPr>
          <w:p w:rsidR="00CA67FC" w:rsidRDefault="00CA67FC">
            <w:pPr>
              <w:pStyle w:val="ConsPlusNormal"/>
              <w:jc w:val="center"/>
            </w:pPr>
            <w:r>
              <w:t>2013 год</w:t>
            </w:r>
          </w:p>
        </w:tc>
        <w:tc>
          <w:tcPr>
            <w:tcW w:w="1587" w:type="dxa"/>
          </w:tcPr>
          <w:p w:rsidR="00CA67FC" w:rsidRDefault="00CA67FC">
            <w:pPr>
              <w:pStyle w:val="ConsPlusNormal"/>
              <w:jc w:val="center"/>
            </w:pPr>
            <w:r>
              <w:t>2014 год</w:t>
            </w:r>
          </w:p>
        </w:tc>
        <w:tc>
          <w:tcPr>
            <w:tcW w:w="1587" w:type="dxa"/>
          </w:tcPr>
          <w:p w:rsidR="00CA67FC" w:rsidRDefault="00CA67FC">
            <w:pPr>
              <w:pStyle w:val="ConsPlusNormal"/>
              <w:jc w:val="center"/>
            </w:pPr>
            <w:r>
              <w:t>2015 год</w:t>
            </w:r>
          </w:p>
        </w:tc>
        <w:tc>
          <w:tcPr>
            <w:tcW w:w="1644" w:type="dxa"/>
          </w:tcPr>
          <w:p w:rsidR="00CA67FC" w:rsidRDefault="00CA67FC">
            <w:pPr>
              <w:pStyle w:val="ConsPlusNormal"/>
              <w:jc w:val="center"/>
            </w:pPr>
            <w:r>
              <w:t>2016 год</w:t>
            </w:r>
          </w:p>
        </w:tc>
        <w:tc>
          <w:tcPr>
            <w:tcW w:w="1531" w:type="dxa"/>
          </w:tcPr>
          <w:p w:rsidR="00CA67FC" w:rsidRDefault="00CA67FC">
            <w:pPr>
              <w:pStyle w:val="ConsPlusNormal"/>
              <w:jc w:val="center"/>
            </w:pPr>
            <w:r>
              <w:t>2017 год</w:t>
            </w:r>
          </w:p>
        </w:tc>
      </w:tr>
      <w:tr w:rsidR="00CA67FC">
        <w:tc>
          <w:tcPr>
            <w:tcW w:w="602" w:type="dxa"/>
          </w:tcPr>
          <w:p w:rsidR="00CA67FC" w:rsidRDefault="00CA67FC">
            <w:pPr>
              <w:pStyle w:val="ConsPlusNormal"/>
              <w:jc w:val="center"/>
            </w:pPr>
            <w:r>
              <w:t>1</w:t>
            </w:r>
          </w:p>
        </w:tc>
        <w:tc>
          <w:tcPr>
            <w:tcW w:w="2721" w:type="dxa"/>
          </w:tcPr>
          <w:p w:rsidR="00CA67FC" w:rsidRDefault="00CA67FC">
            <w:pPr>
              <w:pStyle w:val="ConsPlusNormal"/>
              <w:jc w:val="center"/>
            </w:pPr>
            <w:r>
              <w:t>2</w:t>
            </w:r>
          </w:p>
        </w:tc>
        <w:tc>
          <w:tcPr>
            <w:tcW w:w="1644" w:type="dxa"/>
          </w:tcPr>
          <w:p w:rsidR="00CA67FC" w:rsidRDefault="00CA67FC">
            <w:pPr>
              <w:pStyle w:val="ConsPlusNormal"/>
              <w:jc w:val="center"/>
            </w:pPr>
            <w:r>
              <w:t>3</w:t>
            </w:r>
          </w:p>
        </w:tc>
        <w:tc>
          <w:tcPr>
            <w:tcW w:w="1701" w:type="dxa"/>
          </w:tcPr>
          <w:p w:rsidR="00CA67FC" w:rsidRDefault="00CA67FC">
            <w:pPr>
              <w:pStyle w:val="ConsPlusNormal"/>
              <w:jc w:val="center"/>
            </w:pPr>
            <w:r>
              <w:t>4</w:t>
            </w:r>
          </w:p>
        </w:tc>
        <w:tc>
          <w:tcPr>
            <w:tcW w:w="2324" w:type="dxa"/>
          </w:tcPr>
          <w:p w:rsidR="00CA67FC" w:rsidRDefault="00CA67FC">
            <w:pPr>
              <w:pStyle w:val="ConsPlusNormal"/>
              <w:jc w:val="center"/>
            </w:pPr>
            <w:r>
              <w:t>5</w:t>
            </w:r>
          </w:p>
        </w:tc>
        <w:tc>
          <w:tcPr>
            <w:tcW w:w="1587" w:type="dxa"/>
          </w:tcPr>
          <w:p w:rsidR="00CA67FC" w:rsidRDefault="00CA67FC">
            <w:pPr>
              <w:pStyle w:val="ConsPlusNormal"/>
              <w:jc w:val="center"/>
            </w:pPr>
            <w:r>
              <w:t>6</w:t>
            </w:r>
          </w:p>
        </w:tc>
        <w:tc>
          <w:tcPr>
            <w:tcW w:w="1587" w:type="dxa"/>
          </w:tcPr>
          <w:p w:rsidR="00CA67FC" w:rsidRDefault="00CA67FC">
            <w:pPr>
              <w:pStyle w:val="ConsPlusNormal"/>
              <w:jc w:val="center"/>
            </w:pPr>
            <w:r>
              <w:t>7</w:t>
            </w:r>
          </w:p>
        </w:tc>
        <w:tc>
          <w:tcPr>
            <w:tcW w:w="1587" w:type="dxa"/>
          </w:tcPr>
          <w:p w:rsidR="00CA67FC" w:rsidRDefault="00CA67FC">
            <w:pPr>
              <w:pStyle w:val="ConsPlusNormal"/>
              <w:jc w:val="center"/>
            </w:pPr>
            <w:r>
              <w:t>8</w:t>
            </w:r>
          </w:p>
        </w:tc>
        <w:tc>
          <w:tcPr>
            <w:tcW w:w="1644" w:type="dxa"/>
          </w:tcPr>
          <w:p w:rsidR="00CA67FC" w:rsidRDefault="00CA67FC">
            <w:pPr>
              <w:pStyle w:val="ConsPlusNormal"/>
              <w:jc w:val="center"/>
            </w:pPr>
            <w:r>
              <w:t>9</w:t>
            </w:r>
          </w:p>
        </w:tc>
        <w:tc>
          <w:tcPr>
            <w:tcW w:w="1531" w:type="dxa"/>
          </w:tcPr>
          <w:p w:rsidR="00CA67FC" w:rsidRDefault="00CA67FC">
            <w:pPr>
              <w:pStyle w:val="ConsPlusNormal"/>
              <w:jc w:val="center"/>
            </w:pPr>
            <w:r>
              <w:t>10</w:t>
            </w:r>
          </w:p>
        </w:tc>
      </w:tr>
      <w:tr w:rsidR="00CA67FC">
        <w:tc>
          <w:tcPr>
            <w:tcW w:w="602" w:type="dxa"/>
          </w:tcPr>
          <w:p w:rsidR="00CA67FC" w:rsidRDefault="00CA67FC">
            <w:pPr>
              <w:pStyle w:val="ConsPlusNormal"/>
            </w:pPr>
            <w:r>
              <w:t>1</w:t>
            </w:r>
          </w:p>
        </w:tc>
        <w:tc>
          <w:tcPr>
            <w:tcW w:w="16326" w:type="dxa"/>
            <w:gridSpan w:val="9"/>
          </w:tcPr>
          <w:p w:rsidR="00CA67FC" w:rsidRDefault="00CA67FC">
            <w:pPr>
              <w:pStyle w:val="ConsPlusNormal"/>
            </w:pPr>
            <w:r>
              <w:t>Цель: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602" w:type="dxa"/>
            <w:vMerge w:val="restart"/>
          </w:tcPr>
          <w:p w:rsidR="00CA67FC" w:rsidRDefault="00CA67FC">
            <w:pPr>
              <w:pStyle w:val="ConsPlusNormal"/>
            </w:pPr>
            <w:r>
              <w:t>1.1</w:t>
            </w:r>
          </w:p>
        </w:tc>
        <w:tc>
          <w:tcPr>
            <w:tcW w:w="2721" w:type="dxa"/>
            <w:vMerge w:val="restart"/>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содержанию, в общей сети протяженности</w:t>
            </w:r>
          </w:p>
        </w:tc>
        <w:tc>
          <w:tcPr>
            <w:tcW w:w="1644" w:type="dxa"/>
          </w:tcPr>
          <w:p w:rsidR="00CA67FC" w:rsidRDefault="00CA67FC">
            <w:pPr>
              <w:pStyle w:val="ConsPlusNormal"/>
            </w:pPr>
            <w:r>
              <w:t>км</w:t>
            </w:r>
          </w:p>
        </w:tc>
        <w:tc>
          <w:tcPr>
            <w:tcW w:w="1701" w:type="dxa"/>
          </w:tcPr>
          <w:p w:rsidR="00CA67FC" w:rsidRDefault="00CA67FC">
            <w:pPr>
              <w:pStyle w:val="ConsPlusNormal"/>
            </w:pPr>
          </w:p>
        </w:tc>
        <w:tc>
          <w:tcPr>
            <w:tcW w:w="2324" w:type="dxa"/>
            <w:vMerge w:val="restart"/>
          </w:tcPr>
          <w:p w:rsidR="00CA67FC" w:rsidRDefault="00CA67FC">
            <w:pPr>
              <w:pStyle w:val="ConsPlusNormal"/>
            </w:pPr>
            <w:r>
              <w:t xml:space="preserve">Красноярскстат </w:t>
            </w:r>
            <w:hyperlink r:id="rId84" w:history="1">
              <w:r>
                <w:rPr>
                  <w:color w:val="0000FF"/>
                </w:rPr>
                <w:t>Форма 3-ДГ (мо)</w:t>
              </w:r>
            </w:hyperlink>
          </w:p>
        </w:tc>
        <w:tc>
          <w:tcPr>
            <w:tcW w:w="1587"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c>
          <w:tcPr>
            <w:tcW w:w="1587" w:type="dxa"/>
          </w:tcPr>
          <w:p w:rsidR="00CA67FC" w:rsidRDefault="00CA67FC">
            <w:pPr>
              <w:pStyle w:val="ConsPlusNormal"/>
              <w:jc w:val="center"/>
            </w:pPr>
            <w:r>
              <w:t>221,9</w:t>
            </w:r>
          </w:p>
        </w:tc>
        <w:tc>
          <w:tcPr>
            <w:tcW w:w="1644" w:type="dxa"/>
          </w:tcPr>
          <w:p w:rsidR="00CA67FC" w:rsidRDefault="00CA67FC">
            <w:pPr>
              <w:pStyle w:val="ConsPlusNormal"/>
              <w:jc w:val="center"/>
            </w:pPr>
            <w:r>
              <w:t>221,9</w:t>
            </w:r>
          </w:p>
        </w:tc>
        <w:tc>
          <w:tcPr>
            <w:tcW w:w="1531" w:type="dxa"/>
          </w:tcPr>
          <w:p w:rsidR="00CA67FC" w:rsidRDefault="00CA67FC">
            <w:pPr>
              <w:pStyle w:val="ConsPlusNormal"/>
              <w:jc w:val="center"/>
            </w:pPr>
            <w:r>
              <w:t>221,9</w:t>
            </w:r>
          </w:p>
        </w:tc>
      </w:tr>
      <w:tr w:rsidR="00CA67FC">
        <w:tc>
          <w:tcPr>
            <w:tcW w:w="602" w:type="dxa"/>
            <w:vMerge/>
          </w:tcPr>
          <w:p w:rsidR="00CA67FC" w:rsidRDefault="00CA67FC"/>
        </w:tc>
        <w:tc>
          <w:tcPr>
            <w:tcW w:w="2721" w:type="dxa"/>
            <w:vMerge/>
          </w:tcPr>
          <w:p w:rsidR="00CA67FC" w:rsidRDefault="00CA67FC"/>
        </w:tc>
        <w:tc>
          <w:tcPr>
            <w:tcW w:w="1644" w:type="dxa"/>
          </w:tcPr>
          <w:p w:rsidR="00CA67FC" w:rsidRDefault="00CA67FC">
            <w:pPr>
              <w:pStyle w:val="ConsPlusNormal"/>
            </w:pPr>
            <w:r>
              <w:t>%</w:t>
            </w:r>
          </w:p>
        </w:tc>
        <w:tc>
          <w:tcPr>
            <w:tcW w:w="1701" w:type="dxa"/>
          </w:tcPr>
          <w:p w:rsidR="00CA67FC" w:rsidRDefault="00CA67FC">
            <w:pPr>
              <w:pStyle w:val="ConsPlusNormal"/>
              <w:jc w:val="center"/>
            </w:pPr>
            <w:r>
              <w:t>Х</w:t>
            </w:r>
          </w:p>
        </w:tc>
        <w:tc>
          <w:tcPr>
            <w:tcW w:w="2324" w:type="dxa"/>
            <w:vMerge/>
          </w:tcPr>
          <w:p w:rsidR="00CA67FC" w:rsidRDefault="00CA67FC"/>
        </w:tc>
        <w:tc>
          <w:tcPr>
            <w:tcW w:w="1587" w:type="dxa"/>
          </w:tcPr>
          <w:p w:rsidR="00CA67FC" w:rsidRDefault="00CA67FC">
            <w:pPr>
              <w:pStyle w:val="ConsPlusNormal"/>
              <w:jc w:val="center"/>
            </w:pPr>
            <w:r>
              <w:t>100</w:t>
            </w:r>
          </w:p>
        </w:tc>
        <w:tc>
          <w:tcPr>
            <w:tcW w:w="1587" w:type="dxa"/>
          </w:tcPr>
          <w:p w:rsidR="00CA67FC" w:rsidRDefault="00CA67FC">
            <w:pPr>
              <w:pStyle w:val="ConsPlusNormal"/>
              <w:jc w:val="center"/>
            </w:pPr>
            <w:r>
              <w:t>100</w:t>
            </w:r>
          </w:p>
        </w:tc>
        <w:tc>
          <w:tcPr>
            <w:tcW w:w="1587" w:type="dxa"/>
          </w:tcPr>
          <w:p w:rsidR="00CA67FC" w:rsidRDefault="00CA67FC">
            <w:pPr>
              <w:pStyle w:val="ConsPlusNormal"/>
              <w:jc w:val="center"/>
            </w:pPr>
            <w:r>
              <w:t>100</w:t>
            </w:r>
          </w:p>
        </w:tc>
        <w:tc>
          <w:tcPr>
            <w:tcW w:w="1644" w:type="dxa"/>
          </w:tcPr>
          <w:p w:rsidR="00CA67FC" w:rsidRDefault="00CA67FC">
            <w:pPr>
              <w:pStyle w:val="ConsPlusNormal"/>
              <w:jc w:val="center"/>
            </w:pPr>
            <w:r>
              <w:t>100</w:t>
            </w:r>
          </w:p>
        </w:tc>
        <w:tc>
          <w:tcPr>
            <w:tcW w:w="1531" w:type="dxa"/>
          </w:tcPr>
          <w:p w:rsidR="00CA67FC" w:rsidRDefault="00CA67FC">
            <w:pPr>
              <w:pStyle w:val="ConsPlusNormal"/>
              <w:jc w:val="center"/>
            </w:pPr>
            <w:r>
              <w:t>100</w:t>
            </w:r>
          </w:p>
        </w:tc>
      </w:tr>
      <w:tr w:rsidR="00CA67FC">
        <w:tc>
          <w:tcPr>
            <w:tcW w:w="602" w:type="dxa"/>
          </w:tcPr>
          <w:p w:rsidR="00CA67FC" w:rsidRDefault="00CA67FC">
            <w:pPr>
              <w:pStyle w:val="ConsPlusNormal"/>
            </w:pPr>
            <w:r>
              <w:t>1.2</w:t>
            </w:r>
          </w:p>
        </w:tc>
        <w:tc>
          <w:tcPr>
            <w:tcW w:w="16326" w:type="dxa"/>
            <w:gridSpan w:val="9"/>
          </w:tcPr>
          <w:p w:rsidR="00CA67FC" w:rsidRDefault="00CA67FC">
            <w:pPr>
              <w:pStyle w:val="ConsPlusNormal"/>
              <w:outlineLvl w:val="3"/>
            </w:pPr>
            <w:r>
              <w:t>Задачи: 1. Обеспечение сохранности сети автомобильных дорог города.</w:t>
            </w:r>
          </w:p>
          <w:p w:rsidR="00CA67FC" w:rsidRDefault="00CA67FC">
            <w:pPr>
              <w:pStyle w:val="ConsPlusNormal"/>
            </w:pPr>
            <w:r>
              <w:t>2. Обеспечение дорожной безопасности</w:t>
            </w:r>
          </w:p>
        </w:tc>
      </w:tr>
      <w:tr w:rsidR="00CA67FC">
        <w:tc>
          <w:tcPr>
            <w:tcW w:w="602" w:type="dxa"/>
          </w:tcPr>
          <w:p w:rsidR="00CA67FC" w:rsidRDefault="00CA67FC">
            <w:pPr>
              <w:pStyle w:val="ConsPlusNormal"/>
            </w:pPr>
          </w:p>
        </w:tc>
        <w:tc>
          <w:tcPr>
            <w:tcW w:w="16326" w:type="dxa"/>
            <w:gridSpan w:val="9"/>
          </w:tcPr>
          <w:p w:rsidR="00CA67FC" w:rsidRDefault="00CA67FC">
            <w:pPr>
              <w:pStyle w:val="ConsPlusNormal"/>
            </w:pPr>
            <w:r>
              <w:t>Подпрограмма "Развитие транспортной системы" на 2014 - 2017 годы</w:t>
            </w:r>
          </w:p>
        </w:tc>
      </w:tr>
      <w:tr w:rsidR="00CA67FC">
        <w:tc>
          <w:tcPr>
            <w:tcW w:w="602" w:type="dxa"/>
          </w:tcPr>
          <w:p w:rsidR="00CA67FC" w:rsidRDefault="00CA67FC">
            <w:pPr>
              <w:pStyle w:val="ConsPlusNormal"/>
            </w:pPr>
          </w:p>
        </w:tc>
        <w:tc>
          <w:tcPr>
            <w:tcW w:w="2721" w:type="dxa"/>
          </w:tcPr>
          <w:p w:rsidR="00CA67FC" w:rsidRDefault="00CA67FC">
            <w:pPr>
              <w:pStyle w:val="ConsPlusNormal"/>
            </w:pPr>
            <w:r>
              <w:t>Доля протяженности автомобильных дорог общего пользования местного значения, на которой проведены работы по текущему и капитальному ремонтам, в общей протяженности сети</w:t>
            </w:r>
          </w:p>
        </w:tc>
        <w:tc>
          <w:tcPr>
            <w:tcW w:w="1644" w:type="dxa"/>
          </w:tcPr>
          <w:p w:rsidR="00CA67FC" w:rsidRDefault="00CA67FC">
            <w:pPr>
              <w:pStyle w:val="ConsPlusNormal"/>
            </w:pPr>
            <w:r>
              <w:t>%</w:t>
            </w:r>
          </w:p>
        </w:tc>
        <w:tc>
          <w:tcPr>
            <w:tcW w:w="1701" w:type="dxa"/>
          </w:tcPr>
          <w:p w:rsidR="00CA67FC" w:rsidRDefault="00CA67FC">
            <w:pPr>
              <w:pStyle w:val="ConsPlusNormal"/>
              <w:jc w:val="center"/>
            </w:pPr>
            <w:r>
              <w:t>Х</w:t>
            </w:r>
          </w:p>
        </w:tc>
        <w:tc>
          <w:tcPr>
            <w:tcW w:w="2324" w:type="dxa"/>
          </w:tcPr>
          <w:p w:rsidR="00CA67FC" w:rsidRDefault="00CA67FC">
            <w:pPr>
              <w:pStyle w:val="ConsPlusNormal"/>
            </w:pPr>
            <w:r>
              <w:t xml:space="preserve">Красноярскстат </w:t>
            </w:r>
            <w:hyperlink r:id="rId85" w:history="1">
              <w:r>
                <w:rPr>
                  <w:color w:val="0000FF"/>
                </w:rPr>
                <w:t>Форма 3-ДГ (мо)</w:t>
              </w:r>
            </w:hyperlink>
          </w:p>
        </w:tc>
        <w:tc>
          <w:tcPr>
            <w:tcW w:w="1587" w:type="dxa"/>
          </w:tcPr>
          <w:p w:rsidR="00CA67FC" w:rsidRDefault="00CA67FC">
            <w:pPr>
              <w:pStyle w:val="ConsPlusNormal"/>
              <w:jc w:val="center"/>
            </w:pPr>
            <w:r>
              <w:t>0,4</w:t>
            </w:r>
          </w:p>
        </w:tc>
        <w:tc>
          <w:tcPr>
            <w:tcW w:w="1587" w:type="dxa"/>
          </w:tcPr>
          <w:p w:rsidR="00CA67FC" w:rsidRDefault="00CA67FC">
            <w:pPr>
              <w:pStyle w:val="ConsPlusNormal"/>
              <w:jc w:val="center"/>
            </w:pPr>
            <w:r>
              <w:t>1,0</w:t>
            </w:r>
          </w:p>
        </w:tc>
        <w:tc>
          <w:tcPr>
            <w:tcW w:w="1587" w:type="dxa"/>
          </w:tcPr>
          <w:p w:rsidR="00CA67FC" w:rsidRDefault="00CA67FC">
            <w:pPr>
              <w:pStyle w:val="ConsPlusNormal"/>
              <w:jc w:val="center"/>
            </w:pPr>
            <w:r>
              <w:t>1,0</w:t>
            </w:r>
          </w:p>
        </w:tc>
        <w:tc>
          <w:tcPr>
            <w:tcW w:w="1644" w:type="dxa"/>
          </w:tcPr>
          <w:p w:rsidR="00CA67FC" w:rsidRDefault="00CA67FC">
            <w:pPr>
              <w:pStyle w:val="ConsPlusNormal"/>
              <w:jc w:val="center"/>
            </w:pPr>
            <w:r>
              <w:t>1,0</w:t>
            </w:r>
          </w:p>
        </w:tc>
        <w:tc>
          <w:tcPr>
            <w:tcW w:w="1531" w:type="dxa"/>
          </w:tcPr>
          <w:p w:rsidR="00CA67FC" w:rsidRDefault="00CA67FC">
            <w:pPr>
              <w:pStyle w:val="ConsPlusNormal"/>
              <w:jc w:val="center"/>
            </w:pPr>
            <w:r>
              <w:t>1,0</w:t>
            </w:r>
          </w:p>
        </w:tc>
      </w:tr>
      <w:tr w:rsidR="00CA67FC">
        <w:tc>
          <w:tcPr>
            <w:tcW w:w="602" w:type="dxa"/>
          </w:tcPr>
          <w:p w:rsidR="00CA67FC" w:rsidRDefault="00CA67FC">
            <w:pPr>
              <w:pStyle w:val="ConsPlusNormal"/>
            </w:pPr>
            <w:r>
              <w:t>1.3</w:t>
            </w:r>
          </w:p>
        </w:tc>
        <w:tc>
          <w:tcPr>
            <w:tcW w:w="16326" w:type="dxa"/>
            <w:gridSpan w:val="9"/>
          </w:tcPr>
          <w:p w:rsidR="00CA67FC" w:rsidRDefault="00CA67FC">
            <w:pPr>
              <w:pStyle w:val="ConsPlusNormal"/>
              <w:outlineLvl w:val="3"/>
            </w:pPr>
            <w:r>
              <w:t>Задача 3. Обеспечение доступности и повышение качества транспортных услуг</w:t>
            </w:r>
          </w:p>
        </w:tc>
      </w:tr>
      <w:tr w:rsidR="00CA67FC">
        <w:tc>
          <w:tcPr>
            <w:tcW w:w="602" w:type="dxa"/>
          </w:tcPr>
          <w:p w:rsidR="00CA67FC" w:rsidRDefault="00CA67FC">
            <w:pPr>
              <w:pStyle w:val="ConsPlusNormal"/>
            </w:pPr>
          </w:p>
        </w:tc>
        <w:tc>
          <w:tcPr>
            <w:tcW w:w="16326" w:type="dxa"/>
            <w:gridSpan w:val="9"/>
          </w:tcPr>
          <w:p w:rsidR="00CA67FC" w:rsidRDefault="00CA67FC">
            <w:pPr>
              <w:pStyle w:val="ConsPlusNormal"/>
            </w:pPr>
            <w:r>
              <w:t>Подпрограмма "Развитие транспортной системы" на 2014 - 2017 годы</w:t>
            </w:r>
          </w:p>
        </w:tc>
      </w:tr>
      <w:tr w:rsidR="00CA67FC">
        <w:tc>
          <w:tcPr>
            <w:tcW w:w="602" w:type="dxa"/>
          </w:tcPr>
          <w:p w:rsidR="00CA67FC" w:rsidRDefault="00CA67FC">
            <w:pPr>
              <w:pStyle w:val="ConsPlusNormal"/>
            </w:pPr>
          </w:p>
        </w:tc>
        <w:tc>
          <w:tcPr>
            <w:tcW w:w="2721" w:type="dxa"/>
          </w:tcPr>
          <w:p w:rsidR="00CA67FC" w:rsidRDefault="00CA67FC">
            <w:pPr>
              <w:pStyle w:val="ConsPlusNormal"/>
            </w:pPr>
            <w:r>
              <w:t xml:space="preserve">Пробег с пассажирами при осуществлении </w:t>
            </w:r>
            <w:r>
              <w:lastRenderedPageBreak/>
              <w:t>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w:t>
            </w:r>
          </w:p>
        </w:tc>
        <w:tc>
          <w:tcPr>
            <w:tcW w:w="1644" w:type="dxa"/>
            <w:vMerge w:val="restart"/>
            <w:tcBorders>
              <w:bottom w:val="nil"/>
            </w:tcBorders>
          </w:tcPr>
          <w:p w:rsidR="00CA67FC" w:rsidRDefault="00CA67FC">
            <w:pPr>
              <w:pStyle w:val="ConsPlusNormal"/>
            </w:pPr>
            <w:r>
              <w:lastRenderedPageBreak/>
              <w:t>км</w:t>
            </w:r>
          </w:p>
        </w:tc>
        <w:tc>
          <w:tcPr>
            <w:tcW w:w="1701" w:type="dxa"/>
            <w:vMerge w:val="restart"/>
            <w:tcBorders>
              <w:bottom w:val="nil"/>
            </w:tcBorders>
          </w:tcPr>
          <w:p w:rsidR="00CA67FC" w:rsidRDefault="00CA67FC">
            <w:pPr>
              <w:pStyle w:val="ConsPlusNormal"/>
              <w:jc w:val="center"/>
            </w:pPr>
            <w:r>
              <w:t>х</w:t>
            </w:r>
          </w:p>
        </w:tc>
        <w:tc>
          <w:tcPr>
            <w:tcW w:w="2324" w:type="dxa"/>
            <w:vMerge w:val="restart"/>
            <w:tcBorders>
              <w:bottom w:val="nil"/>
            </w:tcBorders>
          </w:tcPr>
          <w:p w:rsidR="00CA67FC" w:rsidRDefault="00CA67FC">
            <w:pPr>
              <w:pStyle w:val="ConsPlusNormal"/>
            </w:pPr>
            <w:r>
              <w:t>Ведомственная статистика</w:t>
            </w:r>
          </w:p>
        </w:tc>
        <w:tc>
          <w:tcPr>
            <w:tcW w:w="1587" w:type="dxa"/>
          </w:tcPr>
          <w:p w:rsidR="00CA67FC" w:rsidRDefault="00CA67FC">
            <w:pPr>
              <w:pStyle w:val="ConsPlusNormal"/>
              <w:jc w:val="center"/>
            </w:pPr>
            <w:r>
              <w:t>2236456,5</w:t>
            </w:r>
          </w:p>
        </w:tc>
        <w:tc>
          <w:tcPr>
            <w:tcW w:w="1587" w:type="dxa"/>
          </w:tcPr>
          <w:p w:rsidR="00CA67FC" w:rsidRDefault="00CA67FC">
            <w:pPr>
              <w:pStyle w:val="ConsPlusNormal"/>
              <w:jc w:val="center"/>
            </w:pPr>
            <w:r>
              <w:t>2365855,9</w:t>
            </w:r>
          </w:p>
        </w:tc>
        <w:tc>
          <w:tcPr>
            <w:tcW w:w="1587" w:type="dxa"/>
          </w:tcPr>
          <w:p w:rsidR="00CA67FC" w:rsidRDefault="00CA67FC">
            <w:pPr>
              <w:pStyle w:val="ConsPlusNormal"/>
              <w:jc w:val="center"/>
            </w:pPr>
            <w:r>
              <w:t>2388428,5</w:t>
            </w:r>
          </w:p>
        </w:tc>
        <w:tc>
          <w:tcPr>
            <w:tcW w:w="1644" w:type="dxa"/>
          </w:tcPr>
          <w:p w:rsidR="00CA67FC" w:rsidRDefault="00CA67FC">
            <w:pPr>
              <w:pStyle w:val="ConsPlusNormal"/>
              <w:jc w:val="center"/>
            </w:pPr>
            <w:r>
              <w:t>2459357,1</w:t>
            </w:r>
          </w:p>
        </w:tc>
        <w:tc>
          <w:tcPr>
            <w:tcW w:w="1531" w:type="dxa"/>
          </w:tcPr>
          <w:p w:rsidR="00CA67FC" w:rsidRDefault="00CA67FC">
            <w:pPr>
              <w:pStyle w:val="ConsPlusNormal"/>
              <w:jc w:val="center"/>
            </w:pPr>
            <w:r>
              <w:t>2459357,1</w:t>
            </w:r>
          </w:p>
        </w:tc>
      </w:tr>
      <w:tr w:rsidR="00CA67FC">
        <w:tc>
          <w:tcPr>
            <w:tcW w:w="602" w:type="dxa"/>
          </w:tcPr>
          <w:p w:rsidR="00CA67FC" w:rsidRDefault="00CA67FC">
            <w:pPr>
              <w:pStyle w:val="ConsPlusNormal"/>
            </w:pPr>
          </w:p>
        </w:tc>
        <w:tc>
          <w:tcPr>
            <w:tcW w:w="2721" w:type="dxa"/>
          </w:tcPr>
          <w:p w:rsidR="00CA67FC" w:rsidRDefault="00CA67FC">
            <w:pPr>
              <w:pStyle w:val="ConsPlusNormal"/>
            </w:pPr>
            <w:r>
              <w:t>автомобильный</w:t>
            </w:r>
          </w:p>
        </w:tc>
        <w:tc>
          <w:tcPr>
            <w:tcW w:w="1644" w:type="dxa"/>
            <w:vMerge/>
            <w:tcBorders>
              <w:bottom w:val="nil"/>
            </w:tcBorders>
          </w:tcPr>
          <w:p w:rsidR="00CA67FC" w:rsidRDefault="00CA67FC"/>
        </w:tc>
        <w:tc>
          <w:tcPr>
            <w:tcW w:w="1701" w:type="dxa"/>
            <w:vMerge/>
            <w:tcBorders>
              <w:bottom w:val="nil"/>
            </w:tcBorders>
          </w:tcPr>
          <w:p w:rsidR="00CA67FC" w:rsidRDefault="00CA67FC"/>
        </w:tc>
        <w:tc>
          <w:tcPr>
            <w:tcW w:w="2324" w:type="dxa"/>
            <w:vMerge/>
            <w:tcBorders>
              <w:bottom w:val="nil"/>
            </w:tcBorders>
          </w:tcPr>
          <w:p w:rsidR="00CA67FC" w:rsidRDefault="00CA67FC"/>
        </w:tc>
        <w:tc>
          <w:tcPr>
            <w:tcW w:w="1587" w:type="dxa"/>
          </w:tcPr>
          <w:p w:rsidR="00CA67FC" w:rsidRDefault="00CA67FC">
            <w:pPr>
              <w:pStyle w:val="ConsPlusNormal"/>
              <w:jc w:val="center"/>
            </w:pPr>
            <w:r>
              <w:t>1212426,5</w:t>
            </w:r>
          </w:p>
        </w:tc>
        <w:tc>
          <w:tcPr>
            <w:tcW w:w="1587" w:type="dxa"/>
          </w:tcPr>
          <w:p w:rsidR="00CA67FC" w:rsidRDefault="00CA67FC">
            <w:pPr>
              <w:pStyle w:val="ConsPlusNormal"/>
              <w:jc w:val="center"/>
            </w:pPr>
            <w:r>
              <w:t>1341948,9</w:t>
            </w:r>
          </w:p>
        </w:tc>
        <w:tc>
          <w:tcPr>
            <w:tcW w:w="1587" w:type="dxa"/>
          </w:tcPr>
          <w:p w:rsidR="00CA67FC" w:rsidRDefault="00CA67FC">
            <w:pPr>
              <w:pStyle w:val="ConsPlusNormal"/>
              <w:jc w:val="center"/>
            </w:pPr>
            <w:r>
              <w:t>1364521,5</w:t>
            </w:r>
          </w:p>
        </w:tc>
        <w:tc>
          <w:tcPr>
            <w:tcW w:w="1644" w:type="dxa"/>
          </w:tcPr>
          <w:p w:rsidR="00CA67FC" w:rsidRDefault="00CA67FC">
            <w:pPr>
              <w:pStyle w:val="ConsPlusNormal"/>
              <w:jc w:val="center"/>
            </w:pPr>
            <w:r>
              <w:t>1435450,1</w:t>
            </w:r>
          </w:p>
        </w:tc>
        <w:tc>
          <w:tcPr>
            <w:tcW w:w="1531" w:type="dxa"/>
          </w:tcPr>
          <w:p w:rsidR="00CA67FC" w:rsidRDefault="00CA67FC">
            <w:pPr>
              <w:pStyle w:val="ConsPlusNormal"/>
              <w:jc w:val="center"/>
            </w:pPr>
            <w:r>
              <w:t>1435450,1</w:t>
            </w:r>
          </w:p>
        </w:tc>
      </w:tr>
      <w:tr w:rsidR="00CA67FC">
        <w:tblPrEx>
          <w:tblBorders>
            <w:insideH w:val="nil"/>
          </w:tblBorders>
        </w:tblPrEx>
        <w:tc>
          <w:tcPr>
            <w:tcW w:w="602" w:type="dxa"/>
            <w:tcBorders>
              <w:bottom w:val="nil"/>
            </w:tcBorders>
          </w:tcPr>
          <w:p w:rsidR="00CA67FC" w:rsidRDefault="00CA67FC">
            <w:pPr>
              <w:pStyle w:val="ConsPlusNormal"/>
            </w:pPr>
          </w:p>
        </w:tc>
        <w:tc>
          <w:tcPr>
            <w:tcW w:w="2721" w:type="dxa"/>
            <w:tcBorders>
              <w:bottom w:val="nil"/>
            </w:tcBorders>
          </w:tcPr>
          <w:p w:rsidR="00CA67FC" w:rsidRDefault="00CA67FC">
            <w:pPr>
              <w:pStyle w:val="ConsPlusNormal"/>
            </w:pPr>
            <w:r>
              <w:t>электрический</w:t>
            </w:r>
          </w:p>
        </w:tc>
        <w:tc>
          <w:tcPr>
            <w:tcW w:w="1644" w:type="dxa"/>
            <w:vMerge/>
            <w:tcBorders>
              <w:bottom w:val="nil"/>
            </w:tcBorders>
          </w:tcPr>
          <w:p w:rsidR="00CA67FC" w:rsidRDefault="00CA67FC"/>
        </w:tc>
        <w:tc>
          <w:tcPr>
            <w:tcW w:w="1701" w:type="dxa"/>
            <w:vMerge/>
            <w:tcBorders>
              <w:bottom w:val="nil"/>
            </w:tcBorders>
          </w:tcPr>
          <w:p w:rsidR="00CA67FC" w:rsidRDefault="00CA67FC"/>
        </w:tc>
        <w:tc>
          <w:tcPr>
            <w:tcW w:w="2324" w:type="dxa"/>
            <w:vMerge/>
            <w:tcBorders>
              <w:bottom w:val="nil"/>
            </w:tcBorders>
          </w:tcPr>
          <w:p w:rsidR="00CA67FC" w:rsidRDefault="00CA67FC"/>
        </w:tc>
        <w:tc>
          <w:tcPr>
            <w:tcW w:w="1587" w:type="dxa"/>
            <w:tcBorders>
              <w:bottom w:val="nil"/>
            </w:tcBorders>
          </w:tcPr>
          <w:p w:rsidR="00CA67FC" w:rsidRDefault="00CA67FC">
            <w:pPr>
              <w:pStyle w:val="ConsPlusNormal"/>
              <w:jc w:val="center"/>
            </w:pPr>
            <w:r>
              <w:t>1024030,0</w:t>
            </w:r>
          </w:p>
        </w:tc>
        <w:tc>
          <w:tcPr>
            <w:tcW w:w="1587" w:type="dxa"/>
            <w:tcBorders>
              <w:bottom w:val="nil"/>
            </w:tcBorders>
          </w:tcPr>
          <w:p w:rsidR="00CA67FC" w:rsidRDefault="00CA67FC">
            <w:pPr>
              <w:pStyle w:val="ConsPlusNormal"/>
              <w:jc w:val="center"/>
            </w:pPr>
            <w:r>
              <w:t>1023907,0</w:t>
            </w:r>
          </w:p>
        </w:tc>
        <w:tc>
          <w:tcPr>
            <w:tcW w:w="1587" w:type="dxa"/>
            <w:tcBorders>
              <w:bottom w:val="nil"/>
            </w:tcBorders>
          </w:tcPr>
          <w:p w:rsidR="00CA67FC" w:rsidRDefault="00CA67FC">
            <w:pPr>
              <w:pStyle w:val="ConsPlusNormal"/>
              <w:jc w:val="center"/>
            </w:pPr>
            <w:r>
              <w:t>1023907,0</w:t>
            </w:r>
          </w:p>
        </w:tc>
        <w:tc>
          <w:tcPr>
            <w:tcW w:w="1644" w:type="dxa"/>
            <w:tcBorders>
              <w:bottom w:val="nil"/>
            </w:tcBorders>
          </w:tcPr>
          <w:p w:rsidR="00CA67FC" w:rsidRDefault="00CA67FC">
            <w:pPr>
              <w:pStyle w:val="ConsPlusNormal"/>
              <w:jc w:val="center"/>
            </w:pPr>
            <w:r>
              <w:t>1023907,0</w:t>
            </w:r>
          </w:p>
        </w:tc>
        <w:tc>
          <w:tcPr>
            <w:tcW w:w="1531" w:type="dxa"/>
            <w:tcBorders>
              <w:bottom w:val="nil"/>
            </w:tcBorders>
          </w:tcPr>
          <w:p w:rsidR="00CA67FC" w:rsidRDefault="00CA67FC">
            <w:pPr>
              <w:pStyle w:val="ConsPlusNormal"/>
              <w:jc w:val="center"/>
            </w:pPr>
            <w:r>
              <w:t>1023907,0</w:t>
            </w:r>
          </w:p>
        </w:tc>
      </w:tr>
      <w:tr w:rsidR="00CA67FC">
        <w:tblPrEx>
          <w:tblBorders>
            <w:insideH w:val="nil"/>
          </w:tblBorders>
        </w:tblPrEx>
        <w:tc>
          <w:tcPr>
            <w:tcW w:w="16928" w:type="dxa"/>
            <w:gridSpan w:val="10"/>
            <w:tcBorders>
              <w:top w:val="nil"/>
            </w:tcBorders>
          </w:tcPr>
          <w:p w:rsidR="00CA67FC" w:rsidRDefault="00CA67FC">
            <w:pPr>
              <w:pStyle w:val="ConsPlusNormal"/>
              <w:jc w:val="both"/>
            </w:pPr>
            <w:r>
              <w:t>(в ред. Постановлений Администрации г. Ачинска Красноярского края от 12.03.2015</w:t>
            </w:r>
          </w:p>
          <w:p w:rsidR="00CA67FC" w:rsidRDefault="00CA67FC">
            <w:pPr>
              <w:pStyle w:val="ConsPlusNormal"/>
              <w:jc w:val="both"/>
            </w:pPr>
            <w:hyperlink r:id="rId86" w:history="1">
              <w:r>
                <w:rPr>
                  <w:color w:val="0000FF"/>
                </w:rPr>
                <w:t>N 066-п</w:t>
              </w:r>
            </w:hyperlink>
            <w:r>
              <w:t xml:space="preserve">, от 24.12.2015 </w:t>
            </w:r>
            <w:hyperlink r:id="rId87" w:history="1">
              <w:r>
                <w:rPr>
                  <w:color w:val="0000FF"/>
                </w:rPr>
                <w:t>N 472-п</w:t>
              </w:r>
            </w:hyperlink>
            <w:r>
              <w:t>)</w:t>
            </w:r>
          </w:p>
        </w:tc>
      </w:tr>
    </w:tbl>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both"/>
      </w:pPr>
    </w:p>
    <w:p w:rsidR="00CA67FC" w:rsidRDefault="00CA67FC">
      <w:pPr>
        <w:pStyle w:val="ConsPlusNormal"/>
        <w:jc w:val="right"/>
        <w:outlineLvl w:val="2"/>
      </w:pPr>
      <w:r>
        <w:t>Приложение N 2</w:t>
      </w:r>
    </w:p>
    <w:p w:rsidR="00CA67FC" w:rsidRDefault="00CA67FC">
      <w:pPr>
        <w:pStyle w:val="ConsPlusNormal"/>
        <w:jc w:val="right"/>
      </w:pPr>
      <w:r>
        <w:t>к подпрограмме</w:t>
      </w:r>
    </w:p>
    <w:p w:rsidR="00CA67FC" w:rsidRDefault="00CA67FC">
      <w:pPr>
        <w:pStyle w:val="ConsPlusNormal"/>
        <w:jc w:val="right"/>
      </w:pPr>
      <w:r>
        <w:t>"Развитие транспортной системы"</w:t>
      </w:r>
    </w:p>
    <w:p w:rsidR="00CA67FC" w:rsidRDefault="00CA67FC">
      <w:pPr>
        <w:pStyle w:val="ConsPlusNormal"/>
        <w:jc w:val="right"/>
      </w:pPr>
      <w:r>
        <w:t>на 2014 - 2017 годы, реализуемой</w:t>
      </w:r>
    </w:p>
    <w:p w:rsidR="00CA67FC" w:rsidRDefault="00CA67FC">
      <w:pPr>
        <w:pStyle w:val="ConsPlusNormal"/>
        <w:jc w:val="right"/>
      </w:pPr>
      <w:r>
        <w:t>в рамках муниципальной программы</w:t>
      </w:r>
    </w:p>
    <w:p w:rsidR="00CA67FC" w:rsidRDefault="00CA67FC">
      <w:pPr>
        <w:pStyle w:val="ConsPlusNormal"/>
        <w:jc w:val="right"/>
      </w:pPr>
      <w:r>
        <w:t>города Ачинска</w:t>
      </w:r>
    </w:p>
    <w:p w:rsidR="00CA67FC" w:rsidRDefault="00CA67FC">
      <w:pPr>
        <w:pStyle w:val="ConsPlusNormal"/>
        <w:jc w:val="right"/>
      </w:pPr>
      <w:r>
        <w:t>"Развитие транспортной системы"</w:t>
      </w:r>
    </w:p>
    <w:p w:rsidR="00CA67FC" w:rsidRDefault="00CA67FC">
      <w:pPr>
        <w:pStyle w:val="ConsPlusNormal"/>
        <w:jc w:val="both"/>
      </w:pPr>
    </w:p>
    <w:p w:rsidR="00CA67FC" w:rsidRDefault="00CA67FC">
      <w:pPr>
        <w:pStyle w:val="ConsPlusNormal"/>
        <w:jc w:val="center"/>
      </w:pPr>
      <w:bookmarkStart w:id="8" w:name="P1896"/>
      <w:bookmarkEnd w:id="8"/>
      <w:r>
        <w:t>ПЕРЕЧЕНЬ</w:t>
      </w:r>
    </w:p>
    <w:p w:rsidR="00CA67FC" w:rsidRDefault="00CA67FC">
      <w:pPr>
        <w:pStyle w:val="ConsPlusNormal"/>
        <w:jc w:val="center"/>
      </w:pPr>
      <w:r>
        <w:t>МЕРОПРИЯТИЙ ПОДПРОГРАММЫ</w:t>
      </w:r>
    </w:p>
    <w:p w:rsidR="00CA67FC" w:rsidRDefault="00CA67F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A67FC">
        <w:trPr>
          <w:jc w:val="center"/>
        </w:trPr>
        <w:tc>
          <w:tcPr>
            <w:tcW w:w="9294" w:type="dxa"/>
            <w:tcBorders>
              <w:top w:val="nil"/>
              <w:left w:val="single" w:sz="24" w:space="0" w:color="CED3F1"/>
              <w:bottom w:val="nil"/>
              <w:right w:val="single" w:sz="24" w:space="0" w:color="F4F3F8"/>
            </w:tcBorders>
            <w:shd w:val="clear" w:color="auto" w:fill="F4F3F8"/>
          </w:tcPr>
          <w:p w:rsidR="00CA67FC" w:rsidRDefault="00CA67FC">
            <w:pPr>
              <w:pStyle w:val="ConsPlusNormal"/>
              <w:jc w:val="center"/>
            </w:pPr>
            <w:r>
              <w:rPr>
                <w:color w:val="392C69"/>
              </w:rPr>
              <w:t>Список изменяющих документов</w:t>
            </w:r>
          </w:p>
          <w:p w:rsidR="00CA67FC" w:rsidRDefault="00CA67FC">
            <w:pPr>
              <w:pStyle w:val="ConsPlusNormal"/>
              <w:jc w:val="center"/>
            </w:pPr>
            <w:r>
              <w:rPr>
                <w:color w:val="392C69"/>
              </w:rPr>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CA67FC" w:rsidRDefault="00CA67FC">
            <w:pPr>
              <w:pStyle w:val="ConsPlusNormal"/>
              <w:jc w:val="center"/>
            </w:pPr>
            <w:r>
              <w:rPr>
                <w:color w:val="392C69"/>
              </w:rPr>
              <w:t>от 24.12.2015 N 472-п)</w:t>
            </w:r>
          </w:p>
        </w:tc>
      </w:tr>
    </w:tbl>
    <w:p w:rsidR="00CA67FC" w:rsidRDefault="00CA67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1871"/>
        <w:gridCol w:w="850"/>
        <w:gridCol w:w="794"/>
        <w:gridCol w:w="1134"/>
        <w:gridCol w:w="737"/>
        <w:gridCol w:w="1191"/>
        <w:gridCol w:w="1191"/>
        <w:gridCol w:w="1247"/>
        <w:gridCol w:w="1191"/>
        <w:gridCol w:w="1247"/>
        <w:gridCol w:w="2268"/>
      </w:tblGrid>
      <w:tr w:rsidR="00CA67FC">
        <w:tc>
          <w:tcPr>
            <w:tcW w:w="624" w:type="dxa"/>
            <w:vMerge w:val="restart"/>
          </w:tcPr>
          <w:p w:rsidR="00CA67FC" w:rsidRDefault="00CA67FC">
            <w:pPr>
              <w:pStyle w:val="ConsPlusNormal"/>
              <w:jc w:val="center"/>
            </w:pPr>
            <w:r>
              <w:t>N п/п</w:t>
            </w:r>
          </w:p>
        </w:tc>
        <w:tc>
          <w:tcPr>
            <w:tcW w:w="2211" w:type="dxa"/>
            <w:vMerge w:val="restart"/>
          </w:tcPr>
          <w:p w:rsidR="00CA67FC" w:rsidRDefault="00CA67FC">
            <w:pPr>
              <w:pStyle w:val="ConsPlusNormal"/>
              <w:jc w:val="center"/>
            </w:pPr>
            <w:r>
              <w:t>Наименование программы, подпрограммы</w:t>
            </w:r>
          </w:p>
        </w:tc>
        <w:tc>
          <w:tcPr>
            <w:tcW w:w="1871" w:type="dxa"/>
            <w:vMerge w:val="restart"/>
          </w:tcPr>
          <w:p w:rsidR="00CA67FC" w:rsidRDefault="00CA67FC">
            <w:pPr>
              <w:pStyle w:val="ConsPlusNormal"/>
              <w:jc w:val="center"/>
            </w:pPr>
            <w:r>
              <w:t>ГРБС</w:t>
            </w:r>
          </w:p>
        </w:tc>
        <w:tc>
          <w:tcPr>
            <w:tcW w:w="3515" w:type="dxa"/>
            <w:gridSpan w:val="4"/>
          </w:tcPr>
          <w:p w:rsidR="00CA67FC" w:rsidRDefault="00CA67FC">
            <w:pPr>
              <w:pStyle w:val="ConsPlusNormal"/>
              <w:jc w:val="center"/>
            </w:pPr>
            <w:r>
              <w:t>Код бюджетной классификации</w:t>
            </w:r>
          </w:p>
        </w:tc>
        <w:tc>
          <w:tcPr>
            <w:tcW w:w="6067" w:type="dxa"/>
            <w:gridSpan w:val="5"/>
          </w:tcPr>
          <w:p w:rsidR="00CA67FC" w:rsidRDefault="00CA67FC">
            <w:pPr>
              <w:pStyle w:val="ConsPlusNormal"/>
              <w:jc w:val="center"/>
            </w:pPr>
            <w:r>
              <w:t>Расходы (тыс. руб.), годы</w:t>
            </w:r>
          </w:p>
        </w:tc>
        <w:tc>
          <w:tcPr>
            <w:tcW w:w="2268" w:type="dxa"/>
            <w:vMerge w:val="restart"/>
          </w:tcPr>
          <w:p w:rsidR="00CA67FC" w:rsidRDefault="00CA67FC">
            <w:pPr>
              <w:pStyle w:val="ConsPlusNormal"/>
              <w:jc w:val="center"/>
            </w:pPr>
            <w:r>
              <w:t>Ожидаемый результат от реализации подпрограммного мероприятия (в натуральном выражении)</w:t>
            </w:r>
          </w:p>
        </w:tc>
      </w:tr>
      <w:tr w:rsidR="00CA67FC">
        <w:tc>
          <w:tcPr>
            <w:tcW w:w="624" w:type="dxa"/>
            <w:vMerge/>
          </w:tcPr>
          <w:p w:rsidR="00CA67FC" w:rsidRDefault="00CA67FC"/>
        </w:tc>
        <w:tc>
          <w:tcPr>
            <w:tcW w:w="2211" w:type="dxa"/>
            <w:vMerge/>
          </w:tcPr>
          <w:p w:rsidR="00CA67FC" w:rsidRDefault="00CA67FC"/>
        </w:tc>
        <w:tc>
          <w:tcPr>
            <w:tcW w:w="1871" w:type="dxa"/>
            <w:vMerge/>
          </w:tcPr>
          <w:p w:rsidR="00CA67FC" w:rsidRDefault="00CA67FC"/>
        </w:tc>
        <w:tc>
          <w:tcPr>
            <w:tcW w:w="850" w:type="dxa"/>
          </w:tcPr>
          <w:p w:rsidR="00CA67FC" w:rsidRDefault="00CA67FC">
            <w:pPr>
              <w:pStyle w:val="ConsPlusNormal"/>
              <w:jc w:val="center"/>
            </w:pPr>
            <w:r>
              <w:t>ГРБС</w:t>
            </w:r>
          </w:p>
        </w:tc>
        <w:tc>
          <w:tcPr>
            <w:tcW w:w="794" w:type="dxa"/>
          </w:tcPr>
          <w:p w:rsidR="00CA67FC" w:rsidRDefault="00CA67FC">
            <w:pPr>
              <w:pStyle w:val="ConsPlusNormal"/>
              <w:jc w:val="center"/>
            </w:pPr>
            <w:r>
              <w:t>РзПр</w:t>
            </w:r>
          </w:p>
        </w:tc>
        <w:tc>
          <w:tcPr>
            <w:tcW w:w="1134" w:type="dxa"/>
          </w:tcPr>
          <w:p w:rsidR="00CA67FC" w:rsidRDefault="00CA67FC">
            <w:pPr>
              <w:pStyle w:val="ConsPlusNormal"/>
              <w:jc w:val="center"/>
            </w:pPr>
            <w:r>
              <w:t>ЦСР</w:t>
            </w:r>
          </w:p>
        </w:tc>
        <w:tc>
          <w:tcPr>
            <w:tcW w:w="737" w:type="dxa"/>
          </w:tcPr>
          <w:p w:rsidR="00CA67FC" w:rsidRDefault="00CA67FC">
            <w:pPr>
              <w:pStyle w:val="ConsPlusNormal"/>
              <w:jc w:val="center"/>
            </w:pPr>
            <w:r>
              <w:t>ВР</w:t>
            </w:r>
          </w:p>
        </w:tc>
        <w:tc>
          <w:tcPr>
            <w:tcW w:w="1191" w:type="dxa"/>
          </w:tcPr>
          <w:p w:rsidR="00CA67FC" w:rsidRDefault="00CA67FC">
            <w:pPr>
              <w:pStyle w:val="ConsPlusNormal"/>
              <w:jc w:val="center"/>
            </w:pPr>
            <w:r>
              <w:t>2014 год</w:t>
            </w:r>
          </w:p>
        </w:tc>
        <w:tc>
          <w:tcPr>
            <w:tcW w:w="1191" w:type="dxa"/>
          </w:tcPr>
          <w:p w:rsidR="00CA67FC" w:rsidRDefault="00CA67FC">
            <w:pPr>
              <w:pStyle w:val="ConsPlusNormal"/>
              <w:jc w:val="center"/>
            </w:pPr>
            <w:r>
              <w:t>2015 год</w:t>
            </w:r>
          </w:p>
        </w:tc>
        <w:tc>
          <w:tcPr>
            <w:tcW w:w="1247" w:type="dxa"/>
          </w:tcPr>
          <w:p w:rsidR="00CA67FC" w:rsidRDefault="00CA67FC">
            <w:pPr>
              <w:pStyle w:val="ConsPlusNormal"/>
              <w:jc w:val="center"/>
            </w:pPr>
            <w:r>
              <w:t>2016 год</w:t>
            </w:r>
          </w:p>
        </w:tc>
        <w:tc>
          <w:tcPr>
            <w:tcW w:w="1191" w:type="dxa"/>
          </w:tcPr>
          <w:p w:rsidR="00CA67FC" w:rsidRDefault="00CA67FC">
            <w:pPr>
              <w:pStyle w:val="ConsPlusNormal"/>
              <w:jc w:val="center"/>
            </w:pPr>
            <w:r>
              <w:t>2017 год</w:t>
            </w:r>
          </w:p>
        </w:tc>
        <w:tc>
          <w:tcPr>
            <w:tcW w:w="1247" w:type="dxa"/>
          </w:tcPr>
          <w:p w:rsidR="00CA67FC" w:rsidRDefault="00CA67FC">
            <w:pPr>
              <w:pStyle w:val="ConsPlusNormal"/>
              <w:jc w:val="center"/>
            </w:pPr>
            <w:r>
              <w:t>итого на период</w:t>
            </w:r>
          </w:p>
        </w:tc>
        <w:tc>
          <w:tcPr>
            <w:tcW w:w="2268" w:type="dxa"/>
            <w:vMerge/>
          </w:tcPr>
          <w:p w:rsidR="00CA67FC" w:rsidRDefault="00CA67FC"/>
        </w:tc>
      </w:tr>
      <w:tr w:rsidR="00CA67FC">
        <w:tc>
          <w:tcPr>
            <w:tcW w:w="624" w:type="dxa"/>
          </w:tcPr>
          <w:p w:rsidR="00CA67FC" w:rsidRDefault="00CA67FC">
            <w:pPr>
              <w:pStyle w:val="ConsPlusNormal"/>
              <w:jc w:val="center"/>
            </w:pPr>
            <w:r>
              <w:t>1</w:t>
            </w:r>
          </w:p>
        </w:tc>
        <w:tc>
          <w:tcPr>
            <w:tcW w:w="2211" w:type="dxa"/>
          </w:tcPr>
          <w:p w:rsidR="00CA67FC" w:rsidRDefault="00CA67FC">
            <w:pPr>
              <w:pStyle w:val="ConsPlusNormal"/>
              <w:jc w:val="center"/>
            </w:pPr>
            <w:r>
              <w:t>2</w:t>
            </w:r>
          </w:p>
        </w:tc>
        <w:tc>
          <w:tcPr>
            <w:tcW w:w="1871" w:type="dxa"/>
          </w:tcPr>
          <w:p w:rsidR="00CA67FC" w:rsidRDefault="00CA67FC">
            <w:pPr>
              <w:pStyle w:val="ConsPlusNormal"/>
              <w:jc w:val="center"/>
            </w:pPr>
            <w:r>
              <w:t>3</w:t>
            </w:r>
          </w:p>
        </w:tc>
        <w:tc>
          <w:tcPr>
            <w:tcW w:w="850" w:type="dxa"/>
          </w:tcPr>
          <w:p w:rsidR="00CA67FC" w:rsidRDefault="00CA67FC">
            <w:pPr>
              <w:pStyle w:val="ConsPlusNormal"/>
              <w:jc w:val="center"/>
            </w:pPr>
            <w:r>
              <w:t>4</w:t>
            </w:r>
          </w:p>
        </w:tc>
        <w:tc>
          <w:tcPr>
            <w:tcW w:w="794" w:type="dxa"/>
          </w:tcPr>
          <w:p w:rsidR="00CA67FC" w:rsidRDefault="00CA67FC">
            <w:pPr>
              <w:pStyle w:val="ConsPlusNormal"/>
              <w:jc w:val="center"/>
            </w:pPr>
            <w:r>
              <w:t>5</w:t>
            </w:r>
          </w:p>
        </w:tc>
        <w:tc>
          <w:tcPr>
            <w:tcW w:w="1134" w:type="dxa"/>
          </w:tcPr>
          <w:p w:rsidR="00CA67FC" w:rsidRDefault="00CA67FC">
            <w:pPr>
              <w:pStyle w:val="ConsPlusNormal"/>
              <w:jc w:val="center"/>
            </w:pPr>
            <w:r>
              <w:t>6</w:t>
            </w:r>
          </w:p>
        </w:tc>
        <w:tc>
          <w:tcPr>
            <w:tcW w:w="737" w:type="dxa"/>
          </w:tcPr>
          <w:p w:rsidR="00CA67FC" w:rsidRDefault="00CA67FC">
            <w:pPr>
              <w:pStyle w:val="ConsPlusNormal"/>
              <w:jc w:val="center"/>
            </w:pPr>
            <w:r>
              <w:t>7</w:t>
            </w:r>
          </w:p>
        </w:tc>
        <w:tc>
          <w:tcPr>
            <w:tcW w:w="1191" w:type="dxa"/>
          </w:tcPr>
          <w:p w:rsidR="00CA67FC" w:rsidRDefault="00CA67FC">
            <w:pPr>
              <w:pStyle w:val="ConsPlusNormal"/>
              <w:jc w:val="center"/>
            </w:pPr>
            <w:r>
              <w:t>8</w:t>
            </w:r>
          </w:p>
        </w:tc>
        <w:tc>
          <w:tcPr>
            <w:tcW w:w="1191" w:type="dxa"/>
          </w:tcPr>
          <w:p w:rsidR="00CA67FC" w:rsidRDefault="00CA67FC">
            <w:pPr>
              <w:pStyle w:val="ConsPlusNormal"/>
              <w:jc w:val="center"/>
            </w:pPr>
            <w:r>
              <w:t>9</w:t>
            </w:r>
          </w:p>
        </w:tc>
        <w:tc>
          <w:tcPr>
            <w:tcW w:w="1247" w:type="dxa"/>
          </w:tcPr>
          <w:p w:rsidR="00CA67FC" w:rsidRDefault="00CA67FC">
            <w:pPr>
              <w:pStyle w:val="ConsPlusNormal"/>
              <w:jc w:val="center"/>
            </w:pPr>
            <w:r>
              <w:t>10</w:t>
            </w:r>
          </w:p>
        </w:tc>
        <w:tc>
          <w:tcPr>
            <w:tcW w:w="1191" w:type="dxa"/>
          </w:tcPr>
          <w:p w:rsidR="00CA67FC" w:rsidRDefault="00CA67FC">
            <w:pPr>
              <w:pStyle w:val="ConsPlusNormal"/>
              <w:jc w:val="center"/>
            </w:pPr>
            <w:r>
              <w:t>11</w:t>
            </w:r>
          </w:p>
        </w:tc>
        <w:tc>
          <w:tcPr>
            <w:tcW w:w="1247" w:type="dxa"/>
          </w:tcPr>
          <w:p w:rsidR="00CA67FC" w:rsidRDefault="00CA67FC">
            <w:pPr>
              <w:pStyle w:val="ConsPlusNormal"/>
              <w:jc w:val="center"/>
            </w:pPr>
            <w:r>
              <w:t>12</w:t>
            </w:r>
          </w:p>
        </w:tc>
        <w:tc>
          <w:tcPr>
            <w:tcW w:w="2268" w:type="dxa"/>
          </w:tcPr>
          <w:p w:rsidR="00CA67FC" w:rsidRDefault="00CA67FC">
            <w:pPr>
              <w:pStyle w:val="ConsPlusNormal"/>
              <w:jc w:val="center"/>
            </w:pPr>
            <w:r>
              <w:t>13</w:t>
            </w:r>
          </w:p>
        </w:tc>
      </w:tr>
      <w:tr w:rsidR="00CA67FC">
        <w:tc>
          <w:tcPr>
            <w:tcW w:w="624" w:type="dxa"/>
          </w:tcPr>
          <w:p w:rsidR="00CA67FC" w:rsidRDefault="00CA67FC">
            <w:pPr>
              <w:pStyle w:val="ConsPlusNormal"/>
            </w:pPr>
            <w:r>
              <w:t>1</w:t>
            </w:r>
          </w:p>
        </w:tc>
        <w:tc>
          <w:tcPr>
            <w:tcW w:w="15932" w:type="dxa"/>
            <w:gridSpan w:val="12"/>
          </w:tcPr>
          <w:p w:rsidR="00CA67FC" w:rsidRDefault="00CA67FC">
            <w:pPr>
              <w:pStyle w:val="ConsPlusNormal"/>
            </w:pPr>
            <w:r>
              <w:t>Муниципальная программа города Ачинска "Развитие транспортной системы"</w:t>
            </w:r>
          </w:p>
        </w:tc>
      </w:tr>
      <w:tr w:rsidR="00CA67FC">
        <w:tc>
          <w:tcPr>
            <w:tcW w:w="624" w:type="dxa"/>
          </w:tcPr>
          <w:p w:rsidR="00CA67FC" w:rsidRDefault="00CA67FC">
            <w:pPr>
              <w:pStyle w:val="ConsPlusNormal"/>
            </w:pPr>
            <w:r>
              <w:t>2</w:t>
            </w:r>
          </w:p>
        </w:tc>
        <w:tc>
          <w:tcPr>
            <w:tcW w:w="15932" w:type="dxa"/>
            <w:gridSpan w:val="12"/>
          </w:tcPr>
          <w:p w:rsidR="00CA67FC" w:rsidRDefault="00CA67FC">
            <w:pPr>
              <w:pStyle w:val="ConsPlusNormal"/>
            </w:pPr>
            <w:r>
              <w:t>Подпрограмма "Развитие транспортной системы" на 2014 - 2017 годы</w:t>
            </w:r>
          </w:p>
        </w:tc>
      </w:tr>
      <w:tr w:rsidR="00CA67FC">
        <w:tc>
          <w:tcPr>
            <w:tcW w:w="624" w:type="dxa"/>
          </w:tcPr>
          <w:p w:rsidR="00CA67FC" w:rsidRDefault="00CA67FC">
            <w:pPr>
              <w:pStyle w:val="ConsPlusNormal"/>
            </w:pPr>
            <w:r>
              <w:t>3</w:t>
            </w:r>
          </w:p>
        </w:tc>
        <w:tc>
          <w:tcPr>
            <w:tcW w:w="15932" w:type="dxa"/>
            <w:gridSpan w:val="12"/>
          </w:tcPr>
          <w:p w:rsidR="00CA67FC" w:rsidRDefault="00CA67FC">
            <w:pPr>
              <w:pStyle w:val="ConsPlusNormal"/>
            </w:pPr>
            <w:r>
              <w:t>Цель: создание условий для функционирования транспортной инфраструктуры, которая обеспечит доступность и безопасность передвижения населения города</w:t>
            </w:r>
          </w:p>
        </w:tc>
      </w:tr>
      <w:tr w:rsidR="00CA67FC">
        <w:tc>
          <w:tcPr>
            <w:tcW w:w="624" w:type="dxa"/>
          </w:tcPr>
          <w:p w:rsidR="00CA67FC" w:rsidRDefault="00CA67FC">
            <w:pPr>
              <w:pStyle w:val="ConsPlusNormal"/>
            </w:pPr>
            <w:r>
              <w:t>4</w:t>
            </w:r>
          </w:p>
        </w:tc>
        <w:tc>
          <w:tcPr>
            <w:tcW w:w="2211" w:type="dxa"/>
          </w:tcPr>
          <w:p w:rsidR="00CA67FC" w:rsidRDefault="00CA67FC">
            <w:pPr>
              <w:pStyle w:val="ConsPlusNormal"/>
              <w:outlineLvl w:val="3"/>
            </w:pPr>
            <w:r>
              <w:t>Задача 1. Обеспечение сохранности сети автомобильных дорог</w:t>
            </w:r>
          </w:p>
        </w:tc>
        <w:tc>
          <w:tcPr>
            <w:tcW w:w="1871" w:type="dxa"/>
          </w:tcPr>
          <w:p w:rsidR="00CA67FC" w:rsidRDefault="00CA67FC">
            <w:pPr>
              <w:pStyle w:val="ConsPlusNormal"/>
            </w:pP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82014,2</w:t>
            </w:r>
          </w:p>
        </w:tc>
        <w:tc>
          <w:tcPr>
            <w:tcW w:w="1191" w:type="dxa"/>
          </w:tcPr>
          <w:p w:rsidR="00CA67FC" w:rsidRDefault="00CA67FC">
            <w:pPr>
              <w:pStyle w:val="ConsPlusNormal"/>
              <w:jc w:val="center"/>
            </w:pPr>
            <w:r>
              <w:t>114932,1</w:t>
            </w:r>
          </w:p>
        </w:tc>
        <w:tc>
          <w:tcPr>
            <w:tcW w:w="1247" w:type="dxa"/>
          </w:tcPr>
          <w:p w:rsidR="00CA67FC" w:rsidRDefault="00CA67FC">
            <w:pPr>
              <w:pStyle w:val="ConsPlusNormal"/>
              <w:jc w:val="center"/>
            </w:pPr>
            <w:r>
              <w:t>77234,0</w:t>
            </w:r>
          </w:p>
        </w:tc>
        <w:tc>
          <w:tcPr>
            <w:tcW w:w="1191" w:type="dxa"/>
          </w:tcPr>
          <w:p w:rsidR="00CA67FC" w:rsidRDefault="00CA67FC">
            <w:pPr>
              <w:pStyle w:val="ConsPlusNormal"/>
              <w:jc w:val="center"/>
            </w:pPr>
            <w:r>
              <w:t>54382,2</w:t>
            </w:r>
          </w:p>
        </w:tc>
        <w:tc>
          <w:tcPr>
            <w:tcW w:w="1247" w:type="dxa"/>
          </w:tcPr>
          <w:p w:rsidR="00CA67FC" w:rsidRDefault="00CA67FC">
            <w:pPr>
              <w:pStyle w:val="ConsPlusNormal"/>
              <w:jc w:val="center"/>
            </w:pPr>
            <w:r>
              <w:t>328562,4</w:t>
            </w:r>
          </w:p>
        </w:tc>
        <w:tc>
          <w:tcPr>
            <w:tcW w:w="2268" w:type="dxa"/>
          </w:tcPr>
          <w:p w:rsidR="00CA67FC" w:rsidRDefault="00CA67FC">
            <w:pPr>
              <w:pStyle w:val="ConsPlusNormal"/>
            </w:pPr>
          </w:p>
        </w:tc>
      </w:tr>
      <w:tr w:rsidR="00CA67FC">
        <w:tc>
          <w:tcPr>
            <w:tcW w:w="624" w:type="dxa"/>
          </w:tcPr>
          <w:p w:rsidR="00CA67FC" w:rsidRDefault="00CA67FC">
            <w:pPr>
              <w:pStyle w:val="ConsPlusNormal"/>
            </w:pPr>
            <w:r>
              <w:t>4.1</w:t>
            </w:r>
          </w:p>
        </w:tc>
        <w:tc>
          <w:tcPr>
            <w:tcW w:w="2211" w:type="dxa"/>
          </w:tcPr>
          <w:p w:rsidR="00CA67FC" w:rsidRDefault="00CA67FC">
            <w:pPr>
              <w:pStyle w:val="ConsPlusNormal"/>
            </w:pPr>
            <w:r>
              <w:t>Мероприятие 1.1. Содержание, капитальные и текущие ремонты улично-дорожной сети города (дорожные фонды)</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1217814</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20646,5</w:t>
            </w:r>
          </w:p>
        </w:tc>
        <w:tc>
          <w:tcPr>
            <w:tcW w:w="1191" w:type="dxa"/>
          </w:tcPr>
          <w:p w:rsidR="00CA67FC" w:rsidRDefault="00CA67FC">
            <w:pPr>
              <w:pStyle w:val="ConsPlusNormal"/>
              <w:jc w:val="center"/>
            </w:pPr>
            <w:r>
              <w:t>20211,5</w:t>
            </w:r>
          </w:p>
        </w:tc>
        <w:tc>
          <w:tcPr>
            <w:tcW w:w="1247" w:type="dxa"/>
          </w:tcPr>
          <w:p w:rsidR="00CA67FC" w:rsidRDefault="00CA67FC">
            <w:pPr>
              <w:pStyle w:val="ConsPlusNormal"/>
              <w:jc w:val="center"/>
            </w:pPr>
            <w:r>
              <w:t>19003,1</w:t>
            </w:r>
          </w:p>
        </w:tc>
        <w:tc>
          <w:tcPr>
            <w:tcW w:w="1191" w:type="dxa"/>
          </w:tcPr>
          <w:p w:rsidR="00CA67FC" w:rsidRDefault="00CA67FC">
            <w:pPr>
              <w:pStyle w:val="ConsPlusNormal"/>
              <w:jc w:val="center"/>
            </w:pPr>
            <w:r>
              <w:t>15979,0</w:t>
            </w:r>
          </w:p>
        </w:tc>
        <w:tc>
          <w:tcPr>
            <w:tcW w:w="1247" w:type="dxa"/>
          </w:tcPr>
          <w:p w:rsidR="00CA67FC" w:rsidRDefault="00CA67FC">
            <w:pPr>
              <w:pStyle w:val="ConsPlusNormal"/>
              <w:jc w:val="center"/>
            </w:pPr>
            <w:r>
              <w:t>75840,1</w:t>
            </w:r>
          </w:p>
        </w:tc>
        <w:tc>
          <w:tcPr>
            <w:tcW w:w="2268" w:type="dxa"/>
            <w:vMerge w:val="restart"/>
          </w:tcPr>
          <w:p w:rsidR="00CA67FC" w:rsidRDefault="00CA67FC">
            <w:pPr>
              <w:pStyle w:val="ConsPlusNormal"/>
            </w:pPr>
            <w:r>
              <w:t xml:space="preserve">Работы по зимнему и летнему содержанию и обслуживанию улично-дорожной сети города (221,9 км); ледовая переправа через реку Чулым; содержание </w:t>
            </w:r>
            <w:r>
              <w:lastRenderedPageBreak/>
              <w:t>наплавного моста, ливневой канализации; ямочный ремонт; обслуживание дорожных знаков и светофоров; дорожная разметка; электроэнергия, потребленная светофорами; восстановление искусственных неровностей; грейдирование автомобильных дорог. В 2015 году предусмотрен ремонт светофорного объекта: по ул. К.Октября - В.Тухачевского, по ул. Кравченко - ул. Декабристов. Выполнение работ по замене бордюров на автомобильной дороге по ул. 2-я Кирпичная</w:t>
            </w:r>
          </w:p>
        </w:tc>
      </w:tr>
      <w:tr w:rsidR="00CA67FC">
        <w:tc>
          <w:tcPr>
            <w:tcW w:w="624" w:type="dxa"/>
          </w:tcPr>
          <w:p w:rsidR="00CA67FC" w:rsidRDefault="00CA67FC">
            <w:pPr>
              <w:pStyle w:val="ConsPlusNormal"/>
            </w:pPr>
            <w:r>
              <w:t>4.2</w:t>
            </w:r>
          </w:p>
        </w:tc>
        <w:tc>
          <w:tcPr>
            <w:tcW w:w="2211" w:type="dxa"/>
          </w:tcPr>
          <w:p w:rsidR="00CA67FC" w:rsidRDefault="00CA67FC">
            <w:pPr>
              <w:pStyle w:val="ConsPlusNormal"/>
            </w:pPr>
            <w:r>
              <w:t xml:space="preserve">Мероприятие 1.2. </w:t>
            </w:r>
            <w:r>
              <w:lastRenderedPageBreak/>
              <w:t>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1871" w:type="dxa"/>
          </w:tcPr>
          <w:p w:rsidR="00CA67FC" w:rsidRDefault="00CA67FC">
            <w:pPr>
              <w:pStyle w:val="ConsPlusNormal"/>
            </w:pPr>
            <w:r>
              <w:lastRenderedPageBreak/>
              <w:t xml:space="preserve">Администрация </w:t>
            </w:r>
            <w:r>
              <w:lastRenderedPageBreak/>
              <w:t>города Ачинска</w:t>
            </w:r>
          </w:p>
        </w:tc>
        <w:tc>
          <w:tcPr>
            <w:tcW w:w="850" w:type="dxa"/>
          </w:tcPr>
          <w:p w:rsidR="00CA67FC" w:rsidRDefault="00CA67FC">
            <w:pPr>
              <w:pStyle w:val="ConsPlusNormal"/>
              <w:jc w:val="center"/>
            </w:pPr>
            <w:r>
              <w:lastRenderedPageBreak/>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1217508</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24673,4</w:t>
            </w:r>
          </w:p>
        </w:tc>
        <w:tc>
          <w:tcPr>
            <w:tcW w:w="1191" w:type="dxa"/>
          </w:tcPr>
          <w:p w:rsidR="00CA67FC" w:rsidRDefault="00CA67FC">
            <w:pPr>
              <w:pStyle w:val="ConsPlusNormal"/>
              <w:jc w:val="center"/>
            </w:pPr>
            <w:r>
              <w:t>31566,4</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56239,8</w:t>
            </w:r>
          </w:p>
        </w:tc>
        <w:tc>
          <w:tcPr>
            <w:tcW w:w="2268" w:type="dxa"/>
            <w:vMerge/>
          </w:tcPr>
          <w:p w:rsidR="00CA67FC" w:rsidRDefault="00CA67FC"/>
        </w:tc>
      </w:tr>
      <w:tr w:rsidR="00CA67FC">
        <w:tc>
          <w:tcPr>
            <w:tcW w:w="624" w:type="dxa"/>
          </w:tcPr>
          <w:p w:rsidR="00CA67FC" w:rsidRDefault="00CA67FC">
            <w:pPr>
              <w:pStyle w:val="ConsPlusNormal"/>
            </w:pPr>
            <w:r>
              <w:lastRenderedPageBreak/>
              <w:t>4.3</w:t>
            </w:r>
          </w:p>
        </w:tc>
        <w:tc>
          <w:tcPr>
            <w:tcW w:w="2211" w:type="dxa"/>
          </w:tcPr>
          <w:p w:rsidR="00CA67FC" w:rsidRDefault="00CA67FC">
            <w:pPr>
              <w:pStyle w:val="ConsPlusNormal"/>
            </w:pPr>
            <w:r>
              <w:t>Мероприятие 1.3. Софинансирование мероприятий на содержание автомобильных дорог общего пользования местного значения городских округов, городских и сельских поселений</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1218507</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45,2</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45,2</w:t>
            </w:r>
          </w:p>
        </w:tc>
        <w:tc>
          <w:tcPr>
            <w:tcW w:w="1191" w:type="dxa"/>
          </w:tcPr>
          <w:p w:rsidR="00CA67FC" w:rsidRDefault="00CA67FC">
            <w:pPr>
              <w:pStyle w:val="ConsPlusNormal"/>
              <w:jc w:val="center"/>
            </w:pPr>
            <w:r>
              <w:t>45,2</w:t>
            </w:r>
          </w:p>
        </w:tc>
        <w:tc>
          <w:tcPr>
            <w:tcW w:w="1247" w:type="dxa"/>
          </w:tcPr>
          <w:p w:rsidR="00CA67FC" w:rsidRDefault="00CA67FC">
            <w:pPr>
              <w:pStyle w:val="ConsPlusNormal"/>
              <w:jc w:val="center"/>
            </w:pPr>
            <w:r>
              <w:t>180,8</w:t>
            </w:r>
          </w:p>
        </w:tc>
        <w:tc>
          <w:tcPr>
            <w:tcW w:w="2268" w:type="dxa"/>
            <w:vMerge/>
          </w:tcPr>
          <w:p w:rsidR="00CA67FC" w:rsidRDefault="00CA67FC"/>
        </w:tc>
      </w:tr>
      <w:tr w:rsidR="00CA67FC">
        <w:tc>
          <w:tcPr>
            <w:tcW w:w="624" w:type="dxa"/>
          </w:tcPr>
          <w:p w:rsidR="00CA67FC" w:rsidRDefault="00CA67FC">
            <w:pPr>
              <w:pStyle w:val="ConsPlusNormal"/>
            </w:pPr>
            <w:r>
              <w:t>4.4</w:t>
            </w:r>
          </w:p>
        </w:tc>
        <w:tc>
          <w:tcPr>
            <w:tcW w:w="2211" w:type="dxa"/>
          </w:tcPr>
          <w:p w:rsidR="00CA67FC" w:rsidRDefault="00CA67FC">
            <w:pPr>
              <w:pStyle w:val="ConsPlusNormal"/>
            </w:pPr>
            <w:r>
              <w:t>Мероприятие 1.4. Содержание, капитальные и текущие ремонты улично-дорожной сети города</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1217813</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20685,6</w:t>
            </w:r>
          </w:p>
        </w:tc>
        <w:tc>
          <w:tcPr>
            <w:tcW w:w="1191" w:type="dxa"/>
          </w:tcPr>
          <w:p w:rsidR="00CA67FC" w:rsidRDefault="00CA67FC">
            <w:pPr>
              <w:pStyle w:val="ConsPlusNormal"/>
              <w:jc w:val="center"/>
            </w:pPr>
            <w:r>
              <w:t>8953,9</w:t>
            </w:r>
          </w:p>
        </w:tc>
        <w:tc>
          <w:tcPr>
            <w:tcW w:w="1247" w:type="dxa"/>
          </w:tcPr>
          <w:p w:rsidR="00CA67FC" w:rsidRDefault="00CA67FC">
            <w:pPr>
              <w:pStyle w:val="ConsPlusNormal"/>
              <w:jc w:val="center"/>
            </w:pPr>
            <w:r>
              <w:t>18665,5</w:t>
            </w:r>
          </w:p>
        </w:tc>
        <w:tc>
          <w:tcPr>
            <w:tcW w:w="1191" w:type="dxa"/>
          </w:tcPr>
          <w:p w:rsidR="00CA67FC" w:rsidRDefault="00CA67FC">
            <w:pPr>
              <w:pStyle w:val="ConsPlusNormal"/>
              <w:jc w:val="center"/>
            </w:pPr>
            <w:r>
              <w:t>20358,0</w:t>
            </w:r>
          </w:p>
        </w:tc>
        <w:tc>
          <w:tcPr>
            <w:tcW w:w="1247" w:type="dxa"/>
          </w:tcPr>
          <w:p w:rsidR="00CA67FC" w:rsidRDefault="00CA67FC">
            <w:pPr>
              <w:pStyle w:val="ConsPlusNormal"/>
              <w:jc w:val="center"/>
            </w:pPr>
            <w:r>
              <w:t>68662,9</w:t>
            </w:r>
          </w:p>
        </w:tc>
        <w:tc>
          <w:tcPr>
            <w:tcW w:w="2268" w:type="dxa"/>
            <w:vMerge/>
          </w:tcPr>
          <w:p w:rsidR="00CA67FC" w:rsidRDefault="00CA67FC"/>
        </w:tc>
      </w:tr>
      <w:tr w:rsidR="00CA67FC">
        <w:tc>
          <w:tcPr>
            <w:tcW w:w="624" w:type="dxa"/>
          </w:tcPr>
          <w:p w:rsidR="00CA67FC" w:rsidRDefault="00CA67FC">
            <w:pPr>
              <w:pStyle w:val="ConsPlusNormal"/>
            </w:pPr>
            <w:r>
              <w:t>4.5</w:t>
            </w:r>
          </w:p>
        </w:tc>
        <w:tc>
          <w:tcPr>
            <w:tcW w:w="2211" w:type="dxa"/>
          </w:tcPr>
          <w:p w:rsidR="00CA67FC" w:rsidRDefault="00CA67FC">
            <w:pPr>
              <w:pStyle w:val="ConsPlusNormal"/>
            </w:pPr>
            <w:r>
              <w:t xml:space="preserve">Мероприятие 1.5. Софинансирование мероприятий на капитальный ремонт </w:t>
            </w:r>
            <w:r>
              <w:lastRenderedPageBreak/>
              <w:t>и ремонт автомобильных дорог общего пользования местного значения городских округов с численностью населения от 90 до 150 тысяч человек</w:t>
            </w:r>
          </w:p>
        </w:tc>
        <w:tc>
          <w:tcPr>
            <w:tcW w:w="1871" w:type="dxa"/>
          </w:tcPr>
          <w:p w:rsidR="00CA67FC" w:rsidRDefault="00CA67FC">
            <w:pPr>
              <w:pStyle w:val="ConsPlusNormal"/>
            </w:pPr>
            <w:r>
              <w:lastRenderedPageBreak/>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1218508</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5455,0</w:t>
            </w:r>
          </w:p>
        </w:tc>
        <w:tc>
          <w:tcPr>
            <w:tcW w:w="1191" w:type="dxa"/>
          </w:tcPr>
          <w:p w:rsidR="00CA67FC" w:rsidRDefault="00CA67FC">
            <w:pPr>
              <w:pStyle w:val="ConsPlusNormal"/>
              <w:jc w:val="center"/>
            </w:pPr>
            <w:r>
              <w:t>4155,1</w:t>
            </w:r>
          </w:p>
        </w:tc>
        <w:tc>
          <w:tcPr>
            <w:tcW w:w="1247" w:type="dxa"/>
          </w:tcPr>
          <w:p w:rsidR="00CA67FC" w:rsidRDefault="00CA67FC">
            <w:pPr>
              <w:pStyle w:val="ConsPlusNormal"/>
              <w:jc w:val="center"/>
            </w:pPr>
            <w:r>
              <w:t>3020,2</w:t>
            </w:r>
          </w:p>
        </w:tc>
        <w:tc>
          <w:tcPr>
            <w:tcW w:w="1191" w:type="dxa"/>
          </w:tcPr>
          <w:p w:rsidR="00CA67FC" w:rsidRDefault="00CA67FC">
            <w:pPr>
              <w:pStyle w:val="ConsPlusNormal"/>
              <w:jc w:val="center"/>
            </w:pPr>
            <w:r>
              <w:t>3000,0</w:t>
            </w:r>
          </w:p>
        </w:tc>
        <w:tc>
          <w:tcPr>
            <w:tcW w:w="1247" w:type="dxa"/>
          </w:tcPr>
          <w:p w:rsidR="00CA67FC" w:rsidRDefault="00CA67FC">
            <w:pPr>
              <w:pStyle w:val="ConsPlusNormal"/>
              <w:jc w:val="center"/>
            </w:pPr>
            <w:r>
              <w:t>15630,3</w:t>
            </w:r>
          </w:p>
        </w:tc>
        <w:tc>
          <w:tcPr>
            <w:tcW w:w="2268" w:type="dxa"/>
            <w:vMerge w:val="restart"/>
          </w:tcPr>
          <w:p w:rsidR="00CA67FC" w:rsidRDefault="00CA67FC">
            <w:pPr>
              <w:pStyle w:val="ConsPlusNormal"/>
            </w:pPr>
            <w:r>
              <w:t xml:space="preserve">Выполнен ремонт (5821 м2) асфальтового покрытия ул. </w:t>
            </w:r>
            <w:r>
              <w:lastRenderedPageBreak/>
              <w:t>Кравченко - М-53 "Байкал". Выполнен ремонт (2805 м2) асфальтового покрытия внутриквартального проезда, 3-й Привокзальный микрорайон</w:t>
            </w:r>
          </w:p>
        </w:tc>
      </w:tr>
      <w:tr w:rsidR="00CA67FC">
        <w:tc>
          <w:tcPr>
            <w:tcW w:w="624" w:type="dxa"/>
          </w:tcPr>
          <w:p w:rsidR="00CA67FC" w:rsidRDefault="00CA67FC">
            <w:pPr>
              <w:pStyle w:val="ConsPlusNormal"/>
            </w:pPr>
            <w:r>
              <w:lastRenderedPageBreak/>
              <w:t>4.6</w:t>
            </w:r>
          </w:p>
        </w:tc>
        <w:tc>
          <w:tcPr>
            <w:tcW w:w="2211" w:type="dxa"/>
          </w:tcPr>
          <w:p w:rsidR="00CA67FC" w:rsidRDefault="00CA67FC">
            <w:pPr>
              <w:pStyle w:val="ConsPlusNormal"/>
            </w:pPr>
            <w:r>
              <w:t>Мероприятие 1.6. Развитие и модернизация автомобильных дорог местного значения городских округов, городских и сельских поселений</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1217743</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4914,5</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4914,5</w:t>
            </w:r>
          </w:p>
        </w:tc>
        <w:tc>
          <w:tcPr>
            <w:tcW w:w="2268" w:type="dxa"/>
            <w:vMerge/>
          </w:tcPr>
          <w:p w:rsidR="00CA67FC" w:rsidRDefault="00CA67FC"/>
        </w:tc>
      </w:tr>
      <w:tr w:rsidR="00CA67FC">
        <w:tc>
          <w:tcPr>
            <w:tcW w:w="624" w:type="dxa"/>
          </w:tcPr>
          <w:p w:rsidR="00CA67FC" w:rsidRDefault="00CA67FC">
            <w:pPr>
              <w:pStyle w:val="ConsPlusNormal"/>
            </w:pPr>
            <w:r>
              <w:t>4.7</w:t>
            </w:r>
          </w:p>
        </w:tc>
        <w:tc>
          <w:tcPr>
            <w:tcW w:w="2211" w:type="dxa"/>
          </w:tcPr>
          <w:p w:rsidR="00CA67FC" w:rsidRDefault="00CA67FC">
            <w:pPr>
              <w:pStyle w:val="ConsPlusNormal"/>
            </w:pPr>
            <w:r>
              <w:t>Мероприятие 1.7. Расходы на софинансирование мероприятий на развитие и модернизацию автомобильных дорог местного значения городских округов, городских и сельских поселений</w:t>
            </w:r>
          </w:p>
        </w:tc>
        <w:tc>
          <w:tcPr>
            <w:tcW w:w="1871" w:type="dxa"/>
          </w:tcPr>
          <w:p w:rsidR="00CA67FC" w:rsidRDefault="00CA67FC">
            <w:pPr>
              <w:pStyle w:val="ConsPlusNormal"/>
            </w:pPr>
            <w:r>
              <w:t>МКУ "Управление капитального строительства"</w:t>
            </w:r>
          </w:p>
        </w:tc>
        <w:tc>
          <w:tcPr>
            <w:tcW w:w="850" w:type="dxa"/>
          </w:tcPr>
          <w:p w:rsidR="00CA67FC" w:rsidRDefault="00CA67FC">
            <w:pPr>
              <w:pStyle w:val="ConsPlusNormal"/>
              <w:jc w:val="center"/>
            </w:pPr>
            <w:r>
              <w:t>133</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1218508</w:t>
            </w:r>
          </w:p>
        </w:tc>
        <w:tc>
          <w:tcPr>
            <w:tcW w:w="737" w:type="dxa"/>
          </w:tcPr>
          <w:p w:rsidR="00CA67FC" w:rsidRDefault="00CA67FC">
            <w:pPr>
              <w:pStyle w:val="ConsPlusNormal"/>
              <w:jc w:val="center"/>
            </w:pPr>
            <w:r>
              <w:t>243</w:t>
            </w:r>
          </w:p>
        </w:tc>
        <w:tc>
          <w:tcPr>
            <w:tcW w:w="1191" w:type="dxa"/>
          </w:tcPr>
          <w:p w:rsidR="00CA67FC" w:rsidRDefault="00CA67FC">
            <w:pPr>
              <w:pStyle w:val="ConsPlusNormal"/>
              <w:jc w:val="center"/>
            </w:pPr>
            <w:r>
              <w:t>508,5</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508,5</w:t>
            </w:r>
          </w:p>
        </w:tc>
        <w:tc>
          <w:tcPr>
            <w:tcW w:w="2268" w:type="dxa"/>
            <w:vMerge w:val="restart"/>
          </w:tcPr>
          <w:p w:rsidR="00CA67FC" w:rsidRDefault="00CA67FC">
            <w:pPr>
              <w:pStyle w:val="ConsPlusNormal"/>
            </w:pPr>
            <w:r>
              <w:t>Выполнены работы по замене деформационных швов (108,4 м. п. шва) и асфальтового покрытия путепровода (2699 м2), расположенного на ул. 5-го июля</w:t>
            </w:r>
          </w:p>
        </w:tc>
      </w:tr>
      <w:tr w:rsidR="00CA67FC">
        <w:tc>
          <w:tcPr>
            <w:tcW w:w="624" w:type="dxa"/>
          </w:tcPr>
          <w:p w:rsidR="00CA67FC" w:rsidRDefault="00CA67FC">
            <w:pPr>
              <w:pStyle w:val="ConsPlusNormal"/>
            </w:pPr>
            <w:r>
              <w:t>4.8</w:t>
            </w:r>
          </w:p>
        </w:tc>
        <w:tc>
          <w:tcPr>
            <w:tcW w:w="2211" w:type="dxa"/>
          </w:tcPr>
          <w:p w:rsidR="00CA67FC" w:rsidRDefault="00CA67FC">
            <w:pPr>
              <w:pStyle w:val="ConsPlusNormal"/>
            </w:pPr>
            <w:r>
              <w:t xml:space="preserve">Мероприятие 1.8. Развитие и модернизация автомобильных дорог </w:t>
            </w:r>
            <w:r>
              <w:lastRenderedPageBreak/>
              <w:t>местного значения городских округов, городских и сельских поселений</w:t>
            </w:r>
          </w:p>
        </w:tc>
        <w:tc>
          <w:tcPr>
            <w:tcW w:w="1871" w:type="dxa"/>
          </w:tcPr>
          <w:p w:rsidR="00CA67FC" w:rsidRDefault="00CA67FC">
            <w:pPr>
              <w:pStyle w:val="ConsPlusNormal"/>
            </w:pPr>
            <w:r>
              <w:lastRenderedPageBreak/>
              <w:t>МКУ "Управление капитального строительства"</w:t>
            </w:r>
          </w:p>
        </w:tc>
        <w:tc>
          <w:tcPr>
            <w:tcW w:w="850" w:type="dxa"/>
          </w:tcPr>
          <w:p w:rsidR="00CA67FC" w:rsidRDefault="00CA67FC">
            <w:pPr>
              <w:pStyle w:val="ConsPlusNormal"/>
              <w:jc w:val="center"/>
            </w:pPr>
            <w:r>
              <w:t>133</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1217743</w:t>
            </w:r>
          </w:p>
        </w:tc>
        <w:tc>
          <w:tcPr>
            <w:tcW w:w="737" w:type="dxa"/>
          </w:tcPr>
          <w:p w:rsidR="00CA67FC" w:rsidRDefault="00CA67FC">
            <w:pPr>
              <w:pStyle w:val="ConsPlusNormal"/>
              <w:jc w:val="center"/>
            </w:pPr>
            <w:r>
              <w:t>243</w:t>
            </w:r>
          </w:p>
        </w:tc>
        <w:tc>
          <w:tcPr>
            <w:tcW w:w="1191" w:type="dxa"/>
          </w:tcPr>
          <w:p w:rsidR="00CA67FC" w:rsidRDefault="00CA67FC">
            <w:pPr>
              <w:pStyle w:val="ConsPlusNormal"/>
              <w:jc w:val="center"/>
            </w:pPr>
            <w:r>
              <w:t>5085,5</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5085,5</w:t>
            </w:r>
          </w:p>
        </w:tc>
        <w:tc>
          <w:tcPr>
            <w:tcW w:w="2268" w:type="dxa"/>
            <w:vMerge/>
          </w:tcPr>
          <w:p w:rsidR="00CA67FC" w:rsidRDefault="00CA67FC"/>
        </w:tc>
      </w:tr>
      <w:tr w:rsidR="00CA67FC">
        <w:tc>
          <w:tcPr>
            <w:tcW w:w="624" w:type="dxa"/>
          </w:tcPr>
          <w:p w:rsidR="00CA67FC" w:rsidRDefault="00CA67FC">
            <w:pPr>
              <w:pStyle w:val="ConsPlusNormal"/>
            </w:pPr>
            <w:r>
              <w:lastRenderedPageBreak/>
              <w:t>4.9</w:t>
            </w:r>
          </w:p>
        </w:tc>
        <w:tc>
          <w:tcPr>
            <w:tcW w:w="2211" w:type="dxa"/>
          </w:tcPr>
          <w:p w:rsidR="00CA67FC" w:rsidRDefault="00CA67FC">
            <w:pPr>
              <w:pStyle w:val="ConsPlusNormal"/>
            </w:pPr>
            <w:r>
              <w:t>Мероприятие 1.9. Разработка проектно-сметной документации по восстановлению мостов, ремонт мостов</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1217820</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16500,0</w:t>
            </w:r>
          </w:p>
        </w:tc>
        <w:tc>
          <w:tcPr>
            <w:tcW w:w="1191" w:type="dxa"/>
          </w:tcPr>
          <w:p w:rsidR="00CA67FC" w:rsidRDefault="00CA67FC">
            <w:pPr>
              <w:pStyle w:val="ConsPlusNormal"/>
              <w:jc w:val="center"/>
            </w:pPr>
            <w:r>
              <w:t>15000,0</w:t>
            </w:r>
          </w:p>
        </w:tc>
        <w:tc>
          <w:tcPr>
            <w:tcW w:w="1247" w:type="dxa"/>
          </w:tcPr>
          <w:p w:rsidR="00CA67FC" w:rsidRDefault="00CA67FC">
            <w:pPr>
              <w:pStyle w:val="ConsPlusNormal"/>
              <w:jc w:val="center"/>
            </w:pPr>
            <w:r>
              <w:t>31500,0</w:t>
            </w:r>
          </w:p>
        </w:tc>
        <w:tc>
          <w:tcPr>
            <w:tcW w:w="2268" w:type="dxa"/>
          </w:tcPr>
          <w:p w:rsidR="00CA67FC" w:rsidRDefault="00CA67FC">
            <w:pPr>
              <w:pStyle w:val="ConsPlusNormal"/>
            </w:pPr>
            <w:r>
              <w:t>В 2015 году планируется:</w:t>
            </w:r>
          </w:p>
          <w:p w:rsidR="00CA67FC" w:rsidRDefault="00CA67FC">
            <w:pPr>
              <w:pStyle w:val="ConsPlusNormal"/>
            </w:pPr>
            <w:r>
              <w:t>обследование технического состояния моста через реку Мазулька;</w:t>
            </w:r>
          </w:p>
          <w:p w:rsidR="00CA67FC" w:rsidRDefault="00CA67FC">
            <w:pPr>
              <w:pStyle w:val="ConsPlusNormal"/>
            </w:pPr>
            <w:r>
              <w:t>проектные работы на восстановление моста через реку Мазулька в поселке Мазульский.</w:t>
            </w:r>
          </w:p>
          <w:p w:rsidR="00CA67FC" w:rsidRDefault="00CA67FC">
            <w:pPr>
              <w:pStyle w:val="ConsPlusNormal"/>
            </w:pPr>
            <w:r>
              <w:t>В 2016 году - в соответствии с разработанным проектом выполнить ремонт моста через реку Мазулька и разработать проект на ремонт моста через реку Тептятка, улица Свердлова (трамвайное кольцо).</w:t>
            </w:r>
          </w:p>
          <w:p w:rsidR="00CA67FC" w:rsidRDefault="00CA67FC">
            <w:pPr>
              <w:pStyle w:val="ConsPlusNormal"/>
            </w:pPr>
            <w:r>
              <w:t xml:space="preserve">В 2017 году - в соответствии с разработанным проектом выполнить ремонт моста через реку Тептятка, улица Свердлова (трамвайное кольцо) </w:t>
            </w:r>
            <w:r>
              <w:lastRenderedPageBreak/>
              <w:t>и разработать проект на ремонт моста через реку Мазулька на ул. Кравченко (район квартала 7б)</w:t>
            </w:r>
          </w:p>
        </w:tc>
      </w:tr>
      <w:tr w:rsidR="00CA67FC">
        <w:tc>
          <w:tcPr>
            <w:tcW w:w="624" w:type="dxa"/>
          </w:tcPr>
          <w:p w:rsidR="00CA67FC" w:rsidRDefault="00CA67FC">
            <w:pPr>
              <w:pStyle w:val="ConsPlusNormal"/>
            </w:pPr>
            <w:r>
              <w:lastRenderedPageBreak/>
              <w:t>4.10</w:t>
            </w:r>
          </w:p>
        </w:tc>
        <w:tc>
          <w:tcPr>
            <w:tcW w:w="2211" w:type="dxa"/>
          </w:tcPr>
          <w:p w:rsidR="00CA67FC" w:rsidRDefault="00CA67FC">
            <w:pPr>
              <w:pStyle w:val="ConsPlusNormal"/>
            </w:pPr>
            <w:r>
              <w:t>Мероприятие 2. Капитальный ремонт и ремонт автомобильных дорог общего пользования местного значения городских округов с численностью населения от 90 до 150 тысяч человек за счет средств дорожного фонда Красноярского края</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1217593</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50000,0</w:t>
            </w:r>
          </w:p>
        </w:tc>
        <w:tc>
          <w:tcPr>
            <w:tcW w:w="1247" w:type="dxa"/>
          </w:tcPr>
          <w:p w:rsidR="00CA67FC" w:rsidRDefault="00CA67FC">
            <w:pPr>
              <w:pStyle w:val="ConsPlusNormal"/>
              <w:jc w:val="center"/>
            </w:pPr>
            <w:r>
              <w:t>20000,0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70000,0</w:t>
            </w:r>
          </w:p>
        </w:tc>
        <w:tc>
          <w:tcPr>
            <w:tcW w:w="2268" w:type="dxa"/>
          </w:tcPr>
          <w:p w:rsidR="00CA67FC" w:rsidRDefault="00CA67FC">
            <w:pPr>
              <w:pStyle w:val="ConsPlusNormal"/>
            </w:pPr>
            <w:r>
              <w:t>1. ремонт ул. Свердлова, ул. Гагарина, 2-я Кирпичная.</w:t>
            </w:r>
          </w:p>
          <w:p w:rsidR="00CA67FC" w:rsidRDefault="00CA67FC">
            <w:pPr>
              <w:pStyle w:val="ConsPlusNormal"/>
            </w:pPr>
            <w:r>
              <w:t>2. ремонт ул. Кравченко</w:t>
            </w:r>
          </w:p>
        </w:tc>
      </w:tr>
      <w:tr w:rsidR="00CA67FC">
        <w:tc>
          <w:tcPr>
            <w:tcW w:w="624" w:type="dxa"/>
          </w:tcPr>
          <w:p w:rsidR="00CA67FC" w:rsidRDefault="00CA67FC">
            <w:pPr>
              <w:pStyle w:val="ConsPlusNormal"/>
            </w:pPr>
            <w:r>
              <w:t>5</w:t>
            </w:r>
          </w:p>
        </w:tc>
        <w:tc>
          <w:tcPr>
            <w:tcW w:w="2211" w:type="dxa"/>
          </w:tcPr>
          <w:p w:rsidR="00CA67FC" w:rsidRDefault="00CA67FC">
            <w:pPr>
              <w:pStyle w:val="ConsPlusNormal"/>
              <w:outlineLvl w:val="3"/>
            </w:pPr>
            <w:r>
              <w:t>Задача 2. Обеспечение дорожной безопасности</w:t>
            </w:r>
          </w:p>
        </w:tc>
        <w:tc>
          <w:tcPr>
            <w:tcW w:w="1871" w:type="dxa"/>
          </w:tcPr>
          <w:p w:rsidR="00CA67FC" w:rsidRDefault="00CA67FC">
            <w:pPr>
              <w:pStyle w:val="ConsPlusNormal"/>
            </w:pP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684,0</w:t>
            </w:r>
          </w:p>
        </w:tc>
        <w:tc>
          <w:tcPr>
            <w:tcW w:w="1191" w:type="dxa"/>
          </w:tcPr>
          <w:p w:rsidR="00CA67FC" w:rsidRDefault="00CA67FC">
            <w:pPr>
              <w:pStyle w:val="ConsPlusNormal"/>
              <w:jc w:val="center"/>
            </w:pPr>
            <w:r>
              <w:t>4730,6</w:t>
            </w:r>
          </w:p>
        </w:tc>
        <w:tc>
          <w:tcPr>
            <w:tcW w:w="1247" w:type="dxa"/>
          </w:tcPr>
          <w:p w:rsidR="00CA67FC" w:rsidRDefault="00CA67FC">
            <w:pPr>
              <w:pStyle w:val="ConsPlusNormal"/>
              <w:jc w:val="center"/>
            </w:pPr>
            <w:r>
              <w:t>2482,7</w:t>
            </w:r>
          </w:p>
        </w:tc>
        <w:tc>
          <w:tcPr>
            <w:tcW w:w="1191" w:type="dxa"/>
          </w:tcPr>
          <w:p w:rsidR="00CA67FC" w:rsidRDefault="00CA67FC">
            <w:pPr>
              <w:pStyle w:val="ConsPlusNormal"/>
              <w:jc w:val="center"/>
            </w:pPr>
            <w:r>
              <w:t>1241,0</w:t>
            </w:r>
          </w:p>
        </w:tc>
        <w:tc>
          <w:tcPr>
            <w:tcW w:w="1247" w:type="dxa"/>
          </w:tcPr>
          <w:p w:rsidR="00CA67FC" w:rsidRDefault="00CA67FC">
            <w:pPr>
              <w:pStyle w:val="ConsPlusNormal"/>
              <w:jc w:val="center"/>
            </w:pPr>
            <w:r>
              <w:t>9138,3</w:t>
            </w:r>
          </w:p>
        </w:tc>
        <w:tc>
          <w:tcPr>
            <w:tcW w:w="2268" w:type="dxa"/>
          </w:tcPr>
          <w:p w:rsidR="00CA67FC" w:rsidRDefault="00CA67FC">
            <w:pPr>
              <w:pStyle w:val="ConsPlusNormal"/>
            </w:pPr>
          </w:p>
        </w:tc>
      </w:tr>
      <w:tr w:rsidR="00CA67FC">
        <w:tc>
          <w:tcPr>
            <w:tcW w:w="624" w:type="dxa"/>
          </w:tcPr>
          <w:p w:rsidR="00CA67FC" w:rsidRDefault="00CA67FC">
            <w:pPr>
              <w:pStyle w:val="ConsPlusNormal"/>
            </w:pPr>
            <w:r>
              <w:t>5.1</w:t>
            </w:r>
          </w:p>
        </w:tc>
        <w:tc>
          <w:tcPr>
            <w:tcW w:w="2211" w:type="dxa"/>
          </w:tcPr>
          <w:p w:rsidR="00CA67FC" w:rsidRDefault="00CA67FC">
            <w:pPr>
              <w:pStyle w:val="ConsPlusNormal"/>
            </w:pPr>
            <w:r>
              <w:t xml:space="preserve">Мероприятие 2.1. Софинансирование мероприятий на приобретение и установку дорожных знаков на участках автомобильных дорог общего пользования местного значения </w:t>
            </w:r>
            <w:r>
              <w:lastRenderedPageBreak/>
              <w:t>вблизи детской образовательной организации, на проезжей части которых возможно появление детей</w:t>
            </w:r>
          </w:p>
        </w:tc>
        <w:tc>
          <w:tcPr>
            <w:tcW w:w="1871" w:type="dxa"/>
          </w:tcPr>
          <w:p w:rsidR="00CA67FC" w:rsidRDefault="00CA67FC">
            <w:pPr>
              <w:pStyle w:val="ConsPlusNormal"/>
            </w:pPr>
            <w:r>
              <w:lastRenderedPageBreak/>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1218509</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13,4</w:t>
            </w:r>
          </w:p>
        </w:tc>
        <w:tc>
          <w:tcPr>
            <w:tcW w:w="1191" w:type="dxa"/>
          </w:tcPr>
          <w:p w:rsidR="00CA67FC" w:rsidRDefault="00CA67FC">
            <w:pPr>
              <w:pStyle w:val="ConsPlusNormal"/>
              <w:jc w:val="center"/>
            </w:pPr>
            <w:r>
              <w:t>29,6</w:t>
            </w:r>
          </w:p>
        </w:tc>
        <w:tc>
          <w:tcPr>
            <w:tcW w:w="1247" w:type="dxa"/>
          </w:tcPr>
          <w:p w:rsidR="00CA67FC" w:rsidRDefault="00CA67FC">
            <w:pPr>
              <w:pStyle w:val="ConsPlusNormal"/>
              <w:jc w:val="center"/>
            </w:pPr>
            <w:r>
              <w:t>14,0</w:t>
            </w:r>
          </w:p>
        </w:tc>
        <w:tc>
          <w:tcPr>
            <w:tcW w:w="1191" w:type="dxa"/>
          </w:tcPr>
          <w:p w:rsidR="00CA67FC" w:rsidRDefault="00CA67FC">
            <w:pPr>
              <w:pStyle w:val="ConsPlusNormal"/>
              <w:jc w:val="center"/>
            </w:pPr>
            <w:r>
              <w:t>14,0</w:t>
            </w:r>
          </w:p>
        </w:tc>
        <w:tc>
          <w:tcPr>
            <w:tcW w:w="1247" w:type="dxa"/>
          </w:tcPr>
          <w:p w:rsidR="00CA67FC" w:rsidRDefault="00CA67FC">
            <w:pPr>
              <w:pStyle w:val="ConsPlusNormal"/>
              <w:jc w:val="center"/>
            </w:pPr>
            <w:r>
              <w:t>71,0</w:t>
            </w:r>
          </w:p>
        </w:tc>
        <w:tc>
          <w:tcPr>
            <w:tcW w:w="2268" w:type="dxa"/>
            <w:vMerge w:val="restart"/>
          </w:tcPr>
          <w:p w:rsidR="00CA67FC" w:rsidRDefault="00CA67FC">
            <w:pPr>
              <w:pStyle w:val="ConsPlusNormal"/>
            </w:pPr>
            <w:r>
              <w:t xml:space="preserve">В 2014 году установлены 12 дорожных знаков </w:t>
            </w:r>
            <w:hyperlink r:id="rId89" w:history="1">
              <w:r>
                <w:rPr>
                  <w:color w:val="0000FF"/>
                </w:rPr>
                <w:t>1.23</w:t>
              </w:r>
            </w:hyperlink>
            <w:r>
              <w:t xml:space="preserve"> "Дети": на ул. Свердлова, ул. Стасовой, межквартальный проезд от ул. Кирова до пер. Садовый </w:t>
            </w:r>
            <w:r>
              <w:lastRenderedPageBreak/>
              <w:t>(район МБАУ "СОШ N 1).</w:t>
            </w:r>
          </w:p>
          <w:p w:rsidR="00CA67FC" w:rsidRDefault="00CA67FC">
            <w:pPr>
              <w:pStyle w:val="ConsPlusNormal"/>
            </w:pPr>
            <w:r>
              <w:t>В 2015 году планируется установить 12 дорожных знаков 1.23 "Дети" (ул. Калинина, ул. Декабристов).</w:t>
            </w:r>
          </w:p>
          <w:p w:rsidR="00CA67FC" w:rsidRDefault="00CA67FC">
            <w:pPr>
              <w:pStyle w:val="ConsPlusNormal"/>
            </w:pPr>
            <w:r>
              <w:t>В 2016 году планируется установить 12 дорожных знаков 1.23 "Дети" (пр. Лапенкова)</w:t>
            </w:r>
          </w:p>
        </w:tc>
      </w:tr>
      <w:tr w:rsidR="00CA67FC">
        <w:tc>
          <w:tcPr>
            <w:tcW w:w="624" w:type="dxa"/>
          </w:tcPr>
          <w:p w:rsidR="00CA67FC" w:rsidRDefault="00CA67FC">
            <w:pPr>
              <w:pStyle w:val="ConsPlusNormal"/>
            </w:pPr>
            <w:r>
              <w:lastRenderedPageBreak/>
              <w:t>5.2</w:t>
            </w:r>
          </w:p>
        </w:tc>
        <w:tc>
          <w:tcPr>
            <w:tcW w:w="2211" w:type="dxa"/>
          </w:tcPr>
          <w:p w:rsidR="00CA67FC" w:rsidRDefault="00CA67FC">
            <w:pPr>
              <w:pStyle w:val="ConsPlusNormal"/>
            </w:pPr>
            <w:r>
              <w:t>Мероприятие 2.2. Приобретение и установка дорожных знаков на участках автомобильных дорог общего пользования местного значения вблизи детской образовательной организации, на проезжей части которых возможно появление детей</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1217491</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124,3</w:t>
            </w:r>
          </w:p>
        </w:tc>
        <w:tc>
          <w:tcPr>
            <w:tcW w:w="1191" w:type="dxa"/>
          </w:tcPr>
          <w:p w:rsidR="00CA67FC" w:rsidRDefault="00CA67FC">
            <w:pPr>
              <w:pStyle w:val="ConsPlusNormal"/>
              <w:jc w:val="center"/>
            </w:pPr>
            <w:r>
              <w:t>70,2</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194,5</w:t>
            </w:r>
          </w:p>
        </w:tc>
        <w:tc>
          <w:tcPr>
            <w:tcW w:w="2268" w:type="dxa"/>
            <w:vMerge/>
          </w:tcPr>
          <w:p w:rsidR="00CA67FC" w:rsidRDefault="00CA67FC"/>
        </w:tc>
      </w:tr>
      <w:tr w:rsidR="00CA67FC">
        <w:tc>
          <w:tcPr>
            <w:tcW w:w="624" w:type="dxa"/>
          </w:tcPr>
          <w:p w:rsidR="00CA67FC" w:rsidRDefault="00CA67FC">
            <w:pPr>
              <w:pStyle w:val="ConsPlusNormal"/>
            </w:pPr>
            <w:r>
              <w:t>5.3</w:t>
            </w:r>
          </w:p>
        </w:tc>
        <w:tc>
          <w:tcPr>
            <w:tcW w:w="2211" w:type="dxa"/>
          </w:tcPr>
          <w:p w:rsidR="00CA67FC" w:rsidRDefault="00CA67FC">
            <w:pPr>
              <w:pStyle w:val="ConsPlusNormal"/>
            </w:pPr>
            <w:r>
              <w:t>Мероприятие 2.3. Обустройство автомобильных дорог искусственными неровностями</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1217815</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159,5</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159,5</w:t>
            </w:r>
          </w:p>
        </w:tc>
        <w:tc>
          <w:tcPr>
            <w:tcW w:w="2268" w:type="dxa"/>
          </w:tcPr>
          <w:p w:rsidR="00CA67FC" w:rsidRDefault="00CA67FC">
            <w:pPr>
              <w:pStyle w:val="ConsPlusNormal"/>
            </w:pPr>
            <w:r>
              <w:t>В 2015 году планируется установить 10 искусственных неровностей на ул. Парковая, Стасовой, Декабристов, межквартальном проезде Привокзального района (район МОУ "Лицей N 1")</w:t>
            </w:r>
          </w:p>
        </w:tc>
      </w:tr>
      <w:tr w:rsidR="00CA67FC">
        <w:tc>
          <w:tcPr>
            <w:tcW w:w="624" w:type="dxa"/>
          </w:tcPr>
          <w:p w:rsidR="00CA67FC" w:rsidRDefault="00CA67FC">
            <w:pPr>
              <w:pStyle w:val="ConsPlusNormal"/>
            </w:pPr>
            <w:r>
              <w:lastRenderedPageBreak/>
              <w:t>5.4</w:t>
            </w:r>
          </w:p>
        </w:tc>
        <w:tc>
          <w:tcPr>
            <w:tcW w:w="2211" w:type="dxa"/>
          </w:tcPr>
          <w:p w:rsidR="00CA67FC" w:rsidRDefault="00CA67FC">
            <w:pPr>
              <w:pStyle w:val="ConsPlusNormal"/>
            </w:pPr>
            <w:r>
              <w:t>Мероприятие 2.4. Разработка проектов организации дорожного движения</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1217816</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215,0</w:t>
            </w:r>
          </w:p>
        </w:tc>
        <w:tc>
          <w:tcPr>
            <w:tcW w:w="1247" w:type="dxa"/>
          </w:tcPr>
          <w:p w:rsidR="00CA67FC" w:rsidRDefault="00CA67FC">
            <w:pPr>
              <w:pStyle w:val="ConsPlusNormal"/>
              <w:jc w:val="center"/>
            </w:pPr>
            <w:r>
              <w:t>1227,0</w:t>
            </w:r>
          </w:p>
        </w:tc>
        <w:tc>
          <w:tcPr>
            <w:tcW w:w="1191" w:type="dxa"/>
          </w:tcPr>
          <w:p w:rsidR="00CA67FC" w:rsidRDefault="00CA67FC">
            <w:pPr>
              <w:pStyle w:val="ConsPlusNormal"/>
              <w:jc w:val="center"/>
            </w:pPr>
            <w:r>
              <w:t>1227,0</w:t>
            </w:r>
          </w:p>
        </w:tc>
        <w:tc>
          <w:tcPr>
            <w:tcW w:w="1247" w:type="dxa"/>
          </w:tcPr>
          <w:p w:rsidR="00CA67FC" w:rsidRDefault="00CA67FC">
            <w:pPr>
              <w:pStyle w:val="ConsPlusNormal"/>
              <w:jc w:val="center"/>
            </w:pPr>
            <w:r>
              <w:t>2669,0</w:t>
            </w:r>
          </w:p>
        </w:tc>
        <w:tc>
          <w:tcPr>
            <w:tcW w:w="2268" w:type="dxa"/>
          </w:tcPr>
          <w:p w:rsidR="00CA67FC" w:rsidRDefault="00CA67FC">
            <w:pPr>
              <w:pStyle w:val="ConsPlusNormal"/>
            </w:pPr>
            <w:r>
              <w:t xml:space="preserve">Федеральным </w:t>
            </w:r>
            <w:hyperlink r:id="rId90" w:history="1">
              <w:r>
                <w:rPr>
                  <w:color w:val="0000FF"/>
                </w:rPr>
                <w:t>законом</w:t>
              </w:r>
            </w:hyperlink>
            <w:r>
              <w:t xml:space="preserve"> от 10.12.1995 N 196-ФЗ "О безопасности дорожного движения" на органы местного самоуправления возложены обязанности по организации дорожного движения на улицах города. Организация дорожного движения осуществляется на основании проектов организации дорожного движения. На сегодняшний день разработаны проекты на 26,8 км дорог. Требуется разработка еще на 195,1 км дорог</w:t>
            </w:r>
          </w:p>
        </w:tc>
      </w:tr>
      <w:tr w:rsidR="00CA67FC">
        <w:tc>
          <w:tcPr>
            <w:tcW w:w="624" w:type="dxa"/>
          </w:tcPr>
          <w:p w:rsidR="00CA67FC" w:rsidRDefault="00CA67FC">
            <w:pPr>
              <w:pStyle w:val="ConsPlusNormal"/>
            </w:pPr>
            <w:r>
              <w:t>5.5</w:t>
            </w:r>
          </w:p>
        </w:tc>
        <w:tc>
          <w:tcPr>
            <w:tcW w:w="2211" w:type="dxa"/>
          </w:tcPr>
          <w:p w:rsidR="00CA67FC" w:rsidRDefault="00CA67FC">
            <w:pPr>
              <w:pStyle w:val="ConsPlusNormal"/>
            </w:pPr>
            <w:r>
              <w:t>Мероприятие 2.5. Изготовление и установка ограждений перильного типа на регулируемых пешеходных переходах</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1217817</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869,7</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869,7</w:t>
            </w:r>
          </w:p>
        </w:tc>
        <w:tc>
          <w:tcPr>
            <w:tcW w:w="2268" w:type="dxa"/>
          </w:tcPr>
          <w:p w:rsidR="00CA67FC" w:rsidRDefault="00CA67FC">
            <w:pPr>
              <w:pStyle w:val="ConsPlusNormal"/>
            </w:pPr>
            <w:r>
              <w:t>Устанавливаются ограждения на 5 регулируемых пешеходных переходах</w:t>
            </w:r>
          </w:p>
        </w:tc>
      </w:tr>
      <w:tr w:rsidR="00CA67FC">
        <w:tc>
          <w:tcPr>
            <w:tcW w:w="624" w:type="dxa"/>
          </w:tcPr>
          <w:p w:rsidR="00CA67FC" w:rsidRDefault="00CA67FC">
            <w:pPr>
              <w:pStyle w:val="ConsPlusNormal"/>
            </w:pPr>
            <w:r>
              <w:t>5.6</w:t>
            </w:r>
          </w:p>
        </w:tc>
        <w:tc>
          <w:tcPr>
            <w:tcW w:w="2211" w:type="dxa"/>
          </w:tcPr>
          <w:p w:rsidR="00CA67FC" w:rsidRDefault="00CA67FC">
            <w:pPr>
              <w:pStyle w:val="ConsPlusNormal"/>
            </w:pPr>
            <w:r>
              <w:t xml:space="preserve">Мероприятие 2.6. </w:t>
            </w:r>
            <w:r>
              <w:lastRenderedPageBreak/>
              <w:t>Обустройство пешеходных переходов и нанесение дорожной разметки на автодорогах местного значения</w:t>
            </w:r>
          </w:p>
        </w:tc>
        <w:tc>
          <w:tcPr>
            <w:tcW w:w="1871" w:type="dxa"/>
          </w:tcPr>
          <w:p w:rsidR="00CA67FC" w:rsidRDefault="00CA67FC">
            <w:pPr>
              <w:pStyle w:val="ConsPlusNormal"/>
            </w:pPr>
            <w:r>
              <w:lastRenderedPageBreak/>
              <w:t xml:space="preserve">Администрация </w:t>
            </w:r>
            <w:r>
              <w:lastRenderedPageBreak/>
              <w:t>города Ачинска</w:t>
            </w:r>
          </w:p>
        </w:tc>
        <w:tc>
          <w:tcPr>
            <w:tcW w:w="850" w:type="dxa"/>
          </w:tcPr>
          <w:p w:rsidR="00CA67FC" w:rsidRDefault="00CA67FC">
            <w:pPr>
              <w:pStyle w:val="ConsPlusNormal"/>
              <w:jc w:val="center"/>
            </w:pPr>
            <w:r>
              <w:lastRenderedPageBreak/>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1217492</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189,4</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189,4</w:t>
            </w:r>
          </w:p>
        </w:tc>
        <w:tc>
          <w:tcPr>
            <w:tcW w:w="2268" w:type="dxa"/>
          </w:tcPr>
          <w:p w:rsidR="00CA67FC" w:rsidRDefault="00CA67FC">
            <w:pPr>
              <w:pStyle w:val="ConsPlusNormal"/>
            </w:pPr>
            <w:r>
              <w:t xml:space="preserve">Оплата за фактически </w:t>
            </w:r>
            <w:r>
              <w:lastRenderedPageBreak/>
              <w:t>выполненные работы в 2013 году</w:t>
            </w:r>
          </w:p>
        </w:tc>
      </w:tr>
      <w:tr w:rsidR="00CA67FC">
        <w:tc>
          <w:tcPr>
            <w:tcW w:w="624" w:type="dxa"/>
          </w:tcPr>
          <w:p w:rsidR="00CA67FC" w:rsidRDefault="00CA67FC">
            <w:pPr>
              <w:pStyle w:val="ConsPlusNormal"/>
            </w:pPr>
            <w:r>
              <w:lastRenderedPageBreak/>
              <w:t>5.7</w:t>
            </w:r>
          </w:p>
        </w:tc>
        <w:tc>
          <w:tcPr>
            <w:tcW w:w="2211" w:type="dxa"/>
          </w:tcPr>
          <w:p w:rsidR="00CA67FC" w:rsidRDefault="00CA67FC">
            <w:pPr>
              <w:pStyle w:val="ConsPlusNormal"/>
            </w:pPr>
            <w:r>
              <w:t>Мероприятие 2.7. Установка дорожных знаков</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1217819</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175,8</w:t>
            </w:r>
          </w:p>
        </w:tc>
        <w:tc>
          <w:tcPr>
            <w:tcW w:w="1191" w:type="dxa"/>
          </w:tcPr>
          <w:p w:rsidR="00CA67FC" w:rsidRDefault="00CA67FC">
            <w:pPr>
              <w:pStyle w:val="ConsPlusNormal"/>
              <w:jc w:val="center"/>
            </w:pPr>
            <w:r>
              <w:t>2509,4</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2685,2</w:t>
            </w:r>
          </w:p>
        </w:tc>
        <w:tc>
          <w:tcPr>
            <w:tcW w:w="2268" w:type="dxa"/>
          </w:tcPr>
          <w:p w:rsidR="00CA67FC" w:rsidRDefault="00CA67FC">
            <w:pPr>
              <w:pStyle w:val="ConsPlusNormal"/>
            </w:pPr>
            <w:r>
              <w:t>Установлено 35 дорожных знаков</w:t>
            </w:r>
          </w:p>
        </w:tc>
      </w:tr>
      <w:tr w:rsidR="00CA67FC">
        <w:tc>
          <w:tcPr>
            <w:tcW w:w="624" w:type="dxa"/>
          </w:tcPr>
          <w:p w:rsidR="00CA67FC" w:rsidRDefault="00CA67FC">
            <w:pPr>
              <w:pStyle w:val="ConsPlusNormal"/>
            </w:pPr>
            <w:r>
              <w:t>5.8</w:t>
            </w:r>
          </w:p>
        </w:tc>
        <w:tc>
          <w:tcPr>
            <w:tcW w:w="2211" w:type="dxa"/>
          </w:tcPr>
          <w:p w:rsidR="00CA67FC" w:rsidRDefault="00CA67FC">
            <w:pPr>
              <w:pStyle w:val="ConsPlusNormal"/>
            </w:pPr>
            <w:r>
              <w:t>Мероприятие 2.8. Изготовление, монтаж и ремонт ограждений на мостах</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1217820</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181,1</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181,1</w:t>
            </w:r>
          </w:p>
        </w:tc>
        <w:tc>
          <w:tcPr>
            <w:tcW w:w="2268" w:type="dxa"/>
          </w:tcPr>
          <w:p w:rsidR="00CA67FC" w:rsidRDefault="00CA67FC">
            <w:pPr>
              <w:pStyle w:val="ConsPlusNormal"/>
            </w:pPr>
            <w:r>
              <w:t>Перильные ограждения на мосту ул. Льва Толстого, перильные ограждения на мостике через р. Тептятка по ул. Назарова</w:t>
            </w:r>
          </w:p>
        </w:tc>
      </w:tr>
      <w:tr w:rsidR="00CA67FC">
        <w:tc>
          <w:tcPr>
            <w:tcW w:w="624" w:type="dxa"/>
          </w:tcPr>
          <w:p w:rsidR="00CA67FC" w:rsidRDefault="00CA67FC">
            <w:pPr>
              <w:pStyle w:val="ConsPlusNormal"/>
            </w:pPr>
            <w:r>
              <w:t>5.9</w:t>
            </w:r>
          </w:p>
        </w:tc>
        <w:tc>
          <w:tcPr>
            <w:tcW w:w="2211" w:type="dxa"/>
          </w:tcPr>
          <w:p w:rsidR="00CA67FC" w:rsidRDefault="00CA67FC">
            <w:pPr>
              <w:pStyle w:val="ConsPlusNormal"/>
            </w:pPr>
            <w:r>
              <w:t>Мероприятие 2.9. Ремонт путепровода</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1217821</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1241,70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1241,7</w:t>
            </w:r>
          </w:p>
        </w:tc>
        <w:tc>
          <w:tcPr>
            <w:tcW w:w="2268" w:type="dxa"/>
          </w:tcPr>
          <w:p w:rsidR="00CA67FC" w:rsidRDefault="00CA67FC">
            <w:pPr>
              <w:pStyle w:val="ConsPlusNormal"/>
            </w:pPr>
            <w:r>
              <w:t>Ремонт железобетонных конструкций путепровода, расположенного по ул. 5-го июля, в 2016 г.</w:t>
            </w:r>
          </w:p>
        </w:tc>
      </w:tr>
      <w:tr w:rsidR="00CA67FC">
        <w:tc>
          <w:tcPr>
            <w:tcW w:w="624" w:type="dxa"/>
          </w:tcPr>
          <w:p w:rsidR="00CA67FC" w:rsidRDefault="00CA67FC">
            <w:pPr>
              <w:pStyle w:val="ConsPlusNormal"/>
            </w:pPr>
            <w:r>
              <w:t>5.10</w:t>
            </w:r>
          </w:p>
        </w:tc>
        <w:tc>
          <w:tcPr>
            <w:tcW w:w="2211" w:type="dxa"/>
          </w:tcPr>
          <w:p w:rsidR="00CA67FC" w:rsidRDefault="00CA67FC">
            <w:pPr>
              <w:pStyle w:val="ConsPlusNormal"/>
            </w:pPr>
            <w:r>
              <w:t>Мероприятие 3.0. Устройство площадки весового контроля</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0409</w:t>
            </w:r>
          </w:p>
        </w:tc>
        <w:tc>
          <w:tcPr>
            <w:tcW w:w="1134" w:type="dxa"/>
          </w:tcPr>
          <w:p w:rsidR="00CA67FC" w:rsidRDefault="00CA67FC">
            <w:pPr>
              <w:pStyle w:val="ConsPlusNormal"/>
              <w:jc w:val="center"/>
            </w:pPr>
            <w:r>
              <w:t>1217822</w:t>
            </w:r>
          </w:p>
        </w:tc>
        <w:tc>
          <w:tcPr>
            <w:tcW w:w="737" w:type="dxa"/>
          </w:tcPr>
          <w:p w:rsidR="00CA67FC" w:rsidRDefault="00CA67FC">
            <w:pPr>
              <w:pStyle w:val="ConsPlusNormal"/>
              <w:jc w:val="center"/>
            </w:pPr>
            <w:r>
              <w:t>244</w:t>
            </w:r>
          </w:p>
        </w:tc>
        <w:tc>
          <w:tcPr>
            <w:tcW w:w="1191" w:type="dxa"/>
          </w:tcPr>
          <w:p w:rsidR="00CA67FC" w:rsidRDefault="00CA67FC">
            <w:pPr>
              <w:pStyle w:val="ConsPlusNormal"/>
              <w:jc w:val="center"/>
            </w:pPr>
            <w:r>
              <w:t>0,0</w:t>
            </w:r>
          </w:p>
        </w:tc>
        <w:tc>
          <w:tcPr>
            <w:tcW w:w="1191" w:type="dxa"/>
          </w:tcPr>
          <w:p w:rsidR="00CA67FC" w:rsidRDefault="00CA67FC">
            <w:pPr>
              <w:pStyle w:val="ConsPlusNormal"/>
              <w:jc w:val="center"/>
            </w:pPr>
            <w:r>
              <w:t>877,2</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877,2</w:t>
            </w:r>
          </w:p>
        </w:tc>
        <w:tc>
          <w:tcPr>
            <w:tcW w:w="2268" w:type="dxa"/>
          </w:tcPr>
          <w:p w:rsidR="00CA67FC" w:rsidRDefault="00CA67FC">
            <w:pPr>
              <w:pStyle w:val="ConsPlusNormal"/>
            </w:pPr>
            <w:r>
              <w:t>Устройство площадки весового контроля по ул. 5-го июля</w:t>
            </w:r>
          </w:p>
        </w:tc>
      </w:tr>
      <w:tr w:rsidR="00CA67FC">
        <w:tc>
          <w:tcPr>
            <w:tcW w:w="624" w:type="dxa"/>
          </w:tcPr>
          <w:p w:rsidR="00CA67FC" w:rsidRDefault="00CA67FC">
            <w:pPr>
              <w:pStyle w:val="ConsPlusNormal"/>
            </w:pPr>
            <w:r>
              <w:t>6</w:t>
            </w:r>
          </w:p>
        </w:tc>
        <w:tc>
          <w:tcPr>
            <w:tcW w:w="2211" w:type="dxa"/>
          </w:tcPr>
          <w:p w:rsidR="00CA67FC" w:rsidRDefault="00CA67FC">
            <w:pPr>
              <w:pStyle w:val="ConsPlusNormal"/>
              <w:outlineLvl w:val="3"/>
            </w:pPr>
            <w:r>
              <w:t xml:space="preserve">Задача 3. Обеспечение доступности и </w:t>
            </w:r>
            <w:r>
              <w:lastRenderedPageBreak/>
              <w:t>повышение качества транспортных услуг</w:t>
            </w:r>
          </w:p>
        </w:tc>
        <w:tc>
          <w:tcPr>
            <w:tcW w:w="1871" w:type="dxa"/>
          </w:tcPr>
          <w:p w:rsidR="00CA67FC" w:rsidRDefault="00CA67FC">
            <w:pPr>
              <w:pStyle w:val="ConsPlusNormal"/>
            </w:pP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51711,2</w:t>
            </w:r>
          </w:p>
        </w:tc>
        <w:tc>
          <w:tcPr>
            <w:tcW w:w="1191" w:type="dxa"/>
          </w:tcPr>
          <w:p w:rsidR="00CA67FC" w:rsidRDefault="00CA67FC">
            <w:pPr>
              <w:pStyle w:val="ConsPlusNormal"/>
              <w:jc w:val="center"/>
            </w:pPr>
            <w:r>
              <w:t>57768,7</w:t>
            </w:r>
          </w:p>
        </w:tc>
        <w:tc>
          <w:tcPr>
            <w:tcW w:w="1247" w:type="dxa"/>
          </w:tcPr>
          <w:p w:rsidR="00CA67FC" w:rsidRDefault="00CA67FC">
            <w:pPr>
              <w:pStyle w:val="ConsPlusNormal"/>
              <w:jc w:val="center"/>
            </w:pPr>
            <w:r>
              <w:t>57768,7</w:t>
            </w:r>
          </w:p>
        </w:tc>
        <w:tc>
          <w:tcPr>
            <w:tcW w:w="1191" w:type="dxa"/>
          </w:tcPr>
          <w:p w:rsidR="00CA67FC" w:rsidRDefault="00CA67FC">
            <w:pPr>
              <w:pStyle w:val="ConsPlusNormal"/>
              <w:jc w:val="center"/>
            </w:pPr>
            <w:r>
              <w:t>57768,7</w:t>
            </w:r>
          </w:p>
        </w:tc>
        <w:tc>
          <w:tcPr>
            <w:tcW w:w="1247" w:type="dxa"/>
          </w:tcPr>
          <w:p w:rsidR="00CA67FC" w:rsidRDefault="00CA67FC">
            <w:pPr>
              <w:pStyle w:val="ConsPlusNormal"/>
              <w:jc w:val="center"/>
            </w:pPr>
            <w:r>
              <w:t>225017,3</w:t>
            </w:r>
          </w:p>
        </w:tc>
        <w:tc>
          <w:tcPr>
            <w:tcW w:w="2268" w:type="dxa"/>
          </w:tcPr>
          <w:p w:rsidR="00CA67FC" w:rsidRDefault="00CA67FC">
            <w:pPr>
              <w:pStyle w:val="ConsPlusNormal"/>
            </w:pPr>
          </w:p>
        </w:tc>
      </w:tr>
      <w:tr w:rsidR="00CA67FC">
        <w:tc>
          <w:tcPr>
            <w:tcW w:w="624" w:type="dxa"/>
          </w:tcPr>
          <w:p w:rsidR="00CA67FC" w:rsidRDefault="00CA67FC">
            <w:pPr>
              <w:pStyle w:val="ConsPlusNormal"/>
            </w:pPr>
            <w:r>
              <w:lastRenderedPageBreak/>
              <w:t>6.1</w:t>
            </w:r>
          </w:p>
        </w:tc>
        <w:tc>
          <w:tcPr>
            <w:tcW w:w="2211" w:type="dxa"/>
          </w:tcPr>
          <w:p w:rsidR="00CA67FC" w:rsidRDefault="00CA67FC">
            <w:pPr>
              <w:pStyle w:val="ConsPlusNormal"/>
            </w:pPr>
            <w:r>
              <w:t>Мероприятие 3.1. Предоставление 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 возникающих в результате небольшой интенсивности пассажиропотоков</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0408</w:t>
            </w:r>
          </w:p>
        </w:tc>
        <w:tc>
          <w:tcPr>
            <w:tcW w:w="1134" w:type="dxa"/>
          </w:tcPr>
          <w:p w:rsidR="00CA67FC" w:rsidRDefault="00CA67FC">
            <w:pPr>
              <w:pStyle w:val="ConsPlusNormal"/>
              <w:jc w:val="center"/>
            </w:pPr>
            <w:r>
              <w:t>1217811</w:t>
            </w:r>
          </w:p>
        </w:tc>
        <w:tc>
          <w:tcPr>
            <w:tcW w:w="737" w:type="dxa"/>
          </w:tcPr>
          <w:p w:rsidR="00CA67FC" w:rsidRDefault="00CA67FC">
            <w:pPr>
              <w:pStyle w:val="ConsPlusNormal"/>
              <w:jc w:val="center"/>
            </w:pPr>
            <w:r>
              <w:t>810</w:t>
            </w:r>
          </w:p>
        </w:tc>
        <w:tc>
          <w:tcPr>
            <w:tcW w:w="1191" w:type="dxa"/>
          </w:tcPr>
          <w:p w:rsidR="00CA67FC" w:rsidRDefault="00CA67FC">
            <w:pPr>
              <w:pStyle w:val="ConsPlusNormal"/>
              <w:jc w:val="center"/>
            </w:pPr>
            <w:r>
              <w:t>25690,0</w:t>
            </w:r>
          </w:p>
        </w:tc>
        <w:tc>
          <w:tcPr>
            <w:tcW w:w="1191" w:type="dxa"/>
          </w:tcPr>
          <w:p w:rsidR="00CA67FC" w:rsidRDefault="00CA67FC">
            <w:pPr>
              <w:pStyle w:val="ConsPlusNormal"/>
              <w:jc w:val="center"/>
            </w:pPr>
            <w:r>
              <w:t>28491,9</w:t>
            </w:r>
          </w:p>
        </w:tc>
        <w:tc>
          <w:tcPr>
            <w:tcW w:w="1247" w:type="dxa"/>
          </w:tcPr>
          <w:p w:rsidR="00CA67FC" w:rsidRDefault="00CA67FC">
            <w:pPr>
              <w:pStyle w:val="ConsPlusNormal"/>
              <w:jc w:val="center"/>
            </w:pPr>
            <w:r>
              <w:t>28491,9</w:t>
            </w:r>
          </w:p>
        </w:tc>
        <w:tc>
          <w:tcPr>
            <w:tcW w:w="1191" w:type="dxa"/>
          </w:tcPr>
          <w:p w:rsidR="00CA67FC" w:rsidRDefault="00CA67FC">
            <w:pPr>
              <w:pStyle w:val="ConsPlusNormal"/>
              <w:jc w:val="center"/>
            </w:pPr>
            <w:r>
              <w:t>28491,9</w:t>
            </w:r>
          </w:p>
        </w:tc>
        <w:tc>
          <w:tcPr>
            <w:tcW w:w="1247" w:type="dxa"/>
          </w:tcPr>
          <w:p w:rsidR="00CA67FC" w:rsidRDefault="00CA67FC">
            <w:pPr>
              <w:pStyle w:val="ConsPlusNormal"/>
              <w:jc w:val="center"/>
            </w:pPr>
            <w:r>
              <w:t>111165,7</w:t>
            </w:r>
          </w:p>
        </w:tc>
        <w:tc>
          <w:tcPr>
            <w:tcW w:w="2268" w:type="dxa"/>
          </w:tcPr>
          <w:p w:rsidR="00CA67FC" w:rsidRDefault="00CA67FC">
            <w:pPr>
              <w:pStyle w:val="ConsPlusNormal"/>
            </w:pPr>
            <w:r>
              <w:t>Пробег с пассажирами при осуществлении пассажирских перевозок в 2014 году - 1341,9 тыс. км, на 2015 - 2017 годы планируется по 136452 тыс. км</w:t>
            </w:r>
          </w:p>
        </w:tc>
      </w:tr>
      <w:tr w:rsidR="00CA67FC">
        <w:tc>
          <w:tcPr>
            <w:tcW w:w="624" w:type="dxa"/>
          </w:tcPr>
          <w:p w:rsidR="00CA67FC" w:rsidRDefault="00CA67FC">
            <w:pPr>
              <w:pStyle w:val="ConsPlusNormal"/>
            </w:pPr>
            <w:r>
              <w:t>6.2</w:t>
            </w:r>
          </w:p>
        </w:tc>
        <w:tc>
          <w:tcPr>
            <w:tcW w:w="2211" w:type="dxa"/>
          </w:tcPr>
          <w:p w:rsidR="00CA67FC" w:rsidRDefault="00CA67FC">
            <w:pPr>
              <w:pStyle w:val="ConsPlusNormal"/>
            </w:pPr>
            <w:r>
              <w:t xml:space="preserve">Мероприятие 3.2. Предоставление субсидий организациям электрического общественного транспорта на оказание услуг по перевозкам электрическим транспортом в </w:t>
            </w:r>
            <w:r>
              <w:lastRenderedPageBreak/>
              <w:t>городском сообщении в целях компенсации расходов, возникающих в результате небольшой интенсивности пассажиропотоков</w:t>
            </w:r>
          </w:p>
        </w:tc>
        <w:tc>
          <w:tcPr>
            <w:tcW w:w="1871" w:type="dxa"/>
          </w:tcPr>
          <w:p w:rsidR="00CA67FC" w:rsidRDefault="00CA67FC">
            <w:pPr>
              <w:pStyle w:val="ConsPlusNormal"/>
            </w:pPr>
            <w:r>
              <w:lastRenderedPageBreak/>
              <w:t>Администрация города Ачинска</w:t>
            </w:r>
          </w:p>
        </w:tc>
        <w:tc>
          <w:tcPr>
            <w:tcW w:w="850" w:type="dxa"/>
          </w:tcPr>
          <w:p w:rsidR="00CA67FC" w:rsidRDefault="00CA67FC">
            <w:pPr>
              <w:pStyle w:val="ConsPlusNormal"/>
              <w:jc w:val="center"/>
            </w:pPr>
            <w:r>
              <w:t>730</w:t>
            </w:r>
          </w:p>
        </w:tc>
        <w:tc>
          <w:tcPr>
            <w:tcW w:w="794" w:type="dxa"/>
          </w:tcPr>
          <w:p w:rsidR="00CA67FC" w:rsidRDefault="00CA67FC">
            <w:pPr>
              <w:pStyle w:val="ConsPlusNormal"/>
              <w:jc w:val="center"/>
            </w:pPr>
            <w:r>
              <w:t>0408</w:t>
            </w:r>
          </w:p>
        </w:tc>
        <w:tc>
          <w:tcPr>
            <w:tcW w:w="1134" w:type="dxa"/>
          </w:tcPr>
          <w:p w:rsidR="00CA67FC" w:rsidRDefault="00CA67FC">
            <w:pPr>
              <w:pStyle w:val="ConsPlusNormal"/>
              <w:jc w:val="center"/>
            </w:pPr>
            <w:r>
              <w:t>1217812</w:t>
            </w:r>
          </w:p>
        </w:tc>
        <w:tc>
          <w:tcPr>
            <w:tcW w:w="737" w:type="dxa"/>
          </w:tcPr>
          <w:p w:rsidR="00CA67FC" w:rsidRDefault="00CA67FC">
            <w:pPr>
              <w:pStyle w:val="ConsPlusNormal"/>
              <w:jc w:val="center"/>
            </w:pPr>
            <w:r>
              <w:t>810</w:t>
            </w:r>
          </w:p>
        </w:tc>
        <w:tc>
          <w:tcPr>
            <w:tcW w:w="1191" w:type="dxa"/>
          </w:tcPr>
          <w:p w:rsidR="00CA67FC" w:rsidRDefault="00CA67FC">
            <w:pPr>
              <w:pStyle w:val="ConsPlusNormal"/>
              <w:jc w:val="center"/>
            </w:pPr>
            <w:r>
              <w:t>26021,2</w:t>
            </w:r>
          </w:p>
        </w:tc>
        <w:tc>
          <w:tcPr>
            <w:tcW w:w="1191" w:type="dxa"/>
          </w:tcPr>
          <w:p w:rsidR="00CA67FC" w:rsidRDefault="00CA67FC">
            <w:pPr>
              <w:pStyle w:val="ConsPlusNormal"/>
              <w:jc w:val="center"/>
            </w:pPr>
            <w:r>
              <w:t>29276,8</w:t>
            </w:r>
          </w:p>
        </w:tc>
        <w:tc>
          <w:tcPr>
            <w:tcW w:w="1247" w:type="dxa"/>
          </w:tcPr>
          <w:p w:rsidR="00CA67FC" w:rsidRDefault="00CA67FC">
            <w:pPr>
              <w:pStyle w:val="ConsPlusNormal"/>
              <w:jc w:val="center"/>
            </w:pPr>
            <w:r>
              <w:t>29276,8</w:t>
            </w:r>
          </w:p>
        </w:tc>
        <w:tc>
          <w:tcPr>
            <w:tcW w:w="1191" w:type="dxa"/>
          </w:tcPr>
          <w:p w:rsidR="00CA67FC" w:rsidRDefault="00CA67FC">
            <w:pPr>
              <w:pStyle w:val="ConsPlusNormal"/>
              <w:jc w:val="center"/>
            </w:pPr>
            <w:r>
              <w:t>29276,8</w:t>
            </w:r>
          </w:p>
        </w:tc>
        <w:tc>
          <w:tcPr>
            <w:tcW w:w="1247" w:type="dxa"/>
          </w:tcPr>
          <w:p w:rsidR="00CA67FC" w:rsidRDefault="00CA67FC">
            <w:pPr>
              <w:pStyle w:val="ConsPlusNormal"/>
              <w:jc w:val="center"/>
            </w:pPr>
            <w:r>
              <w:t>113851,6</w:t>
            </w:r>
          </w:p>
        </w:tc>
        <w:tc>
          <w:tcPr>
            <w:tcW w:w="2268" w:type="dxa"/>
          </w:tcPr>
          <w:p w:rsidR="00CA67FC" w:rsidRDefault="00CA67FC">
            <w:pPr>
              <w:pStyle w:val="ConsPlusNormal"/>
            </w:pPr>
            <w:r>
              <w:t>Пробег с пассажирами при осуществлении пассажирских перевозок в 2014 году - 1023,9 тыс. км, на 2015 - 2017 годы планируется по 1023,9 тыс. км</w:t>
            </w:r>
          </w:p>
        </w:tc>
      </w:tr>
      <w:tr w:rsidR="00CA67FC">
        <w:tc>
          <w:tcPr>
            <w:tcW w:w="624" w:type="dxa"/>
          </w:tcPr>
          <w:p w:rsidR="00CA67FC" w:rsidRDefault="00CA67FC">
            <w:pPr>
              <w:pStyle w:val="ConsPlusNormal"/>
            </w:pPr>
          </w:p>
        </w:tc>
        <w:tc>
          <w:tcPr>
            <w:tcW w:w="2211" w:type="dxa"/>
          </w:tcPr>
          <w:p w:rsidR="00CA67FC" w:rsidRDefault="00CA67FC">
            <w:pPr>
              <w:pStyle w:val="ConsPlusNormal"/>
            </w:pPr>
            <w:r>
              <w:t>Всего</w:t>
            </w:r>
          </w:p>
        </w:tc>
        <w:tc>
          <w:tcPr>
            <w:tcW w:w="1871" w:type="dxa"/>
          </w:tcPr>
          <w:p w:rsidR="00CA67FC" w:rsidRDefault="00CA67FC">
            <w:pPr>
              <w:pStyle w:val="ConsPlusNormal"/>
            </w:pP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134409,4</w:t>
            </w:r>
          </w:p>
        </w:tc>
        <w:tc>
          <w:tcPr>
            <w:tcW w:w="1191" w:type="dxa"/>
          </w:tcPr>
          <w:p w:rsidR="00CA67FC" w:rsidRDefault="00CA67FC">
            <w:pPr>
              <w:pStyle w:val="ConsPlusNormal"/>
              <w:jc w:val="center"/>
            </w:pPr>
            <w:r>
              <w:t>177431,4</w:t>
            </w:r>
          </w:p>
        </w:tc>
        <w:tc>
          <w:tcPr>
            <w:tcW w:w="1247" w:type="dxa"/>
          </w:tcPr>
          <w:p w:rsidR="00CA67FC" w:rsidRDefault="00CA67FC">
            <w:pPr>
              <w:pStyle w:val="ConsPlusNormal"/>
              <w:jc w:val="center"/>
            </w:pPr>
            <w:r>
              <w:t>137485,4</w:t>
            </w:r>
          </w:p>
        </w:tc>
        <w:tc>
          <w:tcPr>
            <w:tcW w:w="1191" w:type="dxa"/>
          </w:tcPr>
          <w:p w:rsidR="00CA67FC" w:rsidRDefault="00CA67FC">
            <w:pPr>
              <w:pStyle w:val="ConsPlusNormal"/>
              <w:jc w:val="center"/>
            </w:pPr>
            <w:r>
              <w:t>113391,9</w:t>
            </w:r>
          </w:p>
        </w:tc>
        <w:tc>
          <w:tcPr>
            <w:tcW w:w="1247" w:type="dxa"/>
          </w:tcPr>
          <w:p w:rsidR="00CA67FC" w:rsidRDefault="00CA67FC">
            <w:pPr>
              <w:pStyle w:val="ConsPlusNormal"/>
              <w:jc w:val="center"/>
            </w:pPr>
            <w:r>
              <w:t>562718,0</w:t>
            </w:r>
          </w:p>
        </w:tc>
        <w:tc>
          <w:tcPr>
            <w:tcW w:w="2268" w:type="dxa"/>
          </w:tcPr>
          <w:p w:rsidR="00CA67FC" w:rsidRDefault="00CA67FC">
            <w:pPr>
              <w:pStyle w:val="ConsPlusNormal"/>
            </w:pPr>
          </w:p>
        </w:tc>
      </w:tr>
      <w:tr w:rsidR="00CA67FC">
        <w:tc>
          <w:tcPr>
            <w:tcW w:w="624" w:type="dxa"/>
          </w:tcPr>
          <w:p w:rsidR="00CA67FC" w:rsidRDefault="00CA67FC">
            <w:pPr>
              <w:pStyle w:val="ConsPlusNormal"/>
            </w:pPr>
          </w:p>
        </w:tc>
        <w:tc>
          <w:tcPr>
            <w:tcW w:w="2211" w:type="dxa"/>
          </w:tcPr>
          <w:p w:rsidR="00CA67FC" w:rsidRDefault="00CA67FC">
            <w:pPr>
              <w:pStyle w:val="ConsPlusNormal"/>
            </w:pPr>
            <w:r>
              <w:t>В том числе:</w:t>
            </w:r>
          </w:p>
        </w:tc>
        <w:tc>
          <w:tcPr>
            <w:tcW w:w="1871" w:type="dxa"/>
          </w:tcPr>
          <w:p w:rsidR="00CA67FC" w:rsidRDefault="00CA67FC">
            <w:pPr>
              <w:pStyle w:val="ConsPlusNormal"/>
            </w:pP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1191" w:type="dxa"/>
          </w:tcPr>
          <w:p w:rsidR="00CA67FC" w:rsidRDefault="00CA67FC">
            <w:pPr>
              <w:pStyle w:val="ConsPlusNormal"/>
            </w:pPr>
          </w:p>
        </w:tc>
        <w:tc>
          <w:tcPr>
            <w:tcW w:w="1247" w:type="dxa"/>
          </w:tcPr>
          <w:p w:rsidR="00CA67FC" w:rsidRDefault="00CA67FC">
            <w:pPr>
              <w:pStyle w:val="ConsPlusNormal"/>
            </w:pPr>
          </w:p>
        </w:tc>
        <w:tc>
          <w:tcPr>
            <w:tcW w:w="2268" w:type="dxa"/>
          </w:tcPr>
          <w:p w:rsidR="00CA67FC" w:rsidRDefault="00CA67FC">
            <w:pPr>
              <w:pStyle w:val="ConsPlusNormal"/>
            </w:pPr>
          </w:p>
        </w:tc>
      </w:tr>
      <w:tr w:rsidR="00CA67FC">
        <w:tc>
          <w:tcPr>
            <w:tcW w:w="624" w:type="dxa"/>
            <w:vMerge w:val="restart"/>
          </w:tcPr>
          <w:p w:rsidR="00CA67FC" w:rsidRDefault="00CA67FC">
            <w:pPr>
              <w:pStyle w:val="ConsPlusNormal"/>
            </w:pPr>
          </w:p>
        </w:tc>
        <w:tc>
          <w:tcPr>
            <w:tcW w:w="2211" w:type="dxa"/>
            <w:vMerge w:val="restart"/>
          </w:tcPr>
          <w:p w:rsidR="00CA67FC" w:rsidRDefault="00CA67FC">
            <w:pPr>
              <w:pStyle w:val="ConsPlusNormal"/>
            </w:pPr>
            <w:r>
              <w:t>ГРБС</w:t>
            </w:r>
          </w:p>
        </w:tc>
        <w:tc>
          <w:tcPr>
            <w:tcW w:w="1871" w:type="dxa"/>
          </w:tcPr>
          <w:p w:rsidR="00CA67FC" w:rsidRDefault="00CA67FC">
            <w:pPr>
              <w:pStyle w:val="ConsPlusNormal"/>
            </w:pPr>
            <w:r>
              <w:t>Администрация города Ачинска</w:t>
            </w: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128815,4</w:t>
            </w:r>
          </w:p>
        </w:tc>
        <w:tc>
          <w:tcPr>
            <w:tcW w:w="1191" w:type="dxa"/>
          </w:tcPr>
          <w:p w:rsidR="00CA67FC" w:rsidRDefault="00CA67FC">
            <w:pPr>
              <w:pStyle w:val="ConsPlusNormal"/>
              <w:jc w:val="center"/>
            </w:pPr>
            <w:r>
              <w:t>177431,3</w:t>
            </w:r>
          </w:p>
        </w:tc>
        <w:tc>
          <w:tcPr>
            <w:tcW w:w="1247" w:type="dxa"/>
          </w:tcPr>
          <w:p w:rsidR="00CA67FC" w:rsidRDefault="00CA67FC">
            <w:pPr>
              <w:pStyle w:val="ConsPlusNormal"/>
              <w:jc w:val="center"/>
            </w:pPr>
            <w:r>
              <w:t>137485,4</w:t>
            </w:r>
          </w:p>
        </w:tc>
        <w:tc>
          <w:tcPr>
            <w:tcW w:w="1191" w:type="dxa"/>
          </w:tcPr>
          <w:p w:rsidR="00CA67FC" w:rsidRDefault="00CA67FC">
            <w:pPr>
              <w:pStyle w:val="ConsPlusNormal"/>
              <w:jc w:val="center"/>
            </w:pPr>
            <w:r>
              <w:t>113391,9</w:t>
            </w:r>
          </w:p>
        </w:tc>
        <w:tc>
          <w:tcPr>
            <w:tcW w:w="1247" w:type="dxa"/>
          </w:tcPr>
          <w:p w:rsidR="00CA67FC" w:rsidRDefault="00CA67FC">
            <w:pPr>
              <w:pStyle w:val="ConsPlusNormal"/>
              <w:jc w:val="center"/>
            </w:pPr>
            <w:r>
              <w:t>557124,0</w:t>
            </w:r>
          </w:p>
        </w:tc>
        <w:tc>
          <w:tcPr>
            <w:tcW w:w="2268" w:type="dxa"/>
          </w:tcPr>
          <w:p w:rsidR="00CA67FC" w:rsidRDefault="00CA67FC">
            <w:pPr>
              <w:pStyle w:val="ConsPlusNormal"/>
            </w:pPr>
          </w:p>
        </w:tc>
      </w:tr>
      <w:tr w:rsidR="00CA67FC">
        <w:tc>
          <w:tcPr>
            <w:tcW w:w="624" w:type="dxa"/>
            <w:vMerge/>
          </w:tcPr>
          <w:p w:rsidR="00CA67FC" w:rsidRDefault="00CA67FC"/>
        </w:tc>
        <w:tc>
          <w:tcPr>
            <w:tcW w:w="2211" w:type="dxa"/>
            <w:vMerge/>
          </w:tcPr>
          <w:p w:rsidR="00CA67FC" w:rsidRDefault="00CA67FC"/>
        </w:tc>
        <w:tc>
          <w:tcPr>
            <w:tcW w:w="1871" w:type="dxa"/>
          </w:tcPr>
          <w:p w:rsidR="00CA67FC" w:rsidRDefault="00CA67FC">
            <w:pPr>
              <w:pStyle w:val="ConsPlusNormal"/>
            </w:pPr>
            <w:r>
              <w:t>МКУ "Управление капитального строительства"</w:t>
            </w:r>
          </w:p>
        </w:tc>
        <w:tc>
          <w:tcPr>
            <w:tcW w:w="850" w:type="dxa"/>
          </w:tcPr>
          <w:p w:rsidR="00CA67FC" w:rsidRDefault="00CA67FC">
            <w:pPr>
              <w:pStyle w:val="ConsPlusNormal"/>
            </w:pPr>
          </w:p>
        </w:tc>
        <w:tc>
          <w:tcPr>
            <w:tcW w:w="794" w:type="dxa"/>
          </w:tcPr>
          <w:p w:rsidR="00CA67FC" w:rsidRDefault="00CA67FC">
            <w:pPr>
              <w:pStyle w:val="ConsPlusNormal"/>
            </w:pPr>
          </w:p>
        </w:tc>
        <w:tc>
          <w:tcPr>
            <w:tcW w:w="1134" w:type="dxa"/>
          </w:tcPr>
          <w:p w:rsidR="00CA67FC" w:rsidRDefault="00CA67FC">
            <w:pPr>
              <w:pStyle w:val="ConsPlusNormal"/>
            </w:pPr>
          </w:p>
        </w:tc>
        <w:tc>
          <w:tcPr>
            <w:tcW w:w="737" w:type="dxa"/>
          </w:tcPr>
          <w:p w:rsidR="00CA67FC" w:rsidRDefault="00CA67FC">
            <w:pPr>
              <w:pStyle w:val="ConsPlusNormal"/>
            </w:pPr>
          </w:p>
        </w:tc>
        <w:tc>
          <w:tcPr>
            <w:tcW w:w="1191" w:type="dxa"/>
          </w:tcPr>
          <w:p w:rsidR="00CA67FC" w:rsidRDefault="00CA67FC">
            <w:pPr>
              <w:pStyle w:val="ConsPlusNormal"/>
              <w:jc w:val="center"/>
            </w:pPr>
            <w:r>
              <w:t>5594,0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0,0</w:t>
            </w:r>
          </w:p>
        </w:tc>
        <w:tc>
          <w:tcPr>
            <w:tcW w:w="1191" w:type="dxa"/>
          </w:tcPr>
          <w:p w:rsidR="00CA67FC" w:rsidRDefault="00CA67FC">
            <w:pPr>
              <w:pStyle w:val="ConsPlusNormal"/>
              <w:jc w:val="center"/>
            </w:pPr>
            <w:r>
              <w:t>0,0</w:t>
            </w:r>
          </w:p>
        </w:tc>
        <w:tc>
          <w:tcPr>
            <w:tcW w:w="1247" w:type="dxa"/>
          </w:tcPr>
          <w:p w:rsidR="00CA67FC" w:rsidRDefault="00CA67FC">
            <w:pPr>
              <w:pStyle w:val="ConsPlusNormal"/>
              <w:jc w:val="center"/>
            </w:pPr>
            <w:r>
              <w:t>5594,0</w:t>
            </w:r>
          </w:p>
        </w:tc>
        <w:tc>
          <w:tcPr>
            <w:tcW w:w="2268" w:type="dxa"/>
          </w:tcPr>
          <w:p w:rsidR="00CA67FC" w:rsidRDefault="00CA67FC">
            <w:pPr>
              <w:pStyle w:val="ConsPlusNormal"/>
            </w:pPr>
          </w:p>
        </w:tc>
      </w:tr>
    </w:tbl>
    <w:p w:rsidR="00CA67FC" w:rsidRDefault="00CA67FC">
      <w:pPr>
        <w:pStyle w:val="ConsPlusNormal"/>
        <w:jc w:val="both"/>
      </w:pPr>
    </w:p>
    <w:p w:rsidR="00CA67FC" w:rsidRDefault="00CA67FC">
      <w:pPr>
        <w:pStyle w:val="ConsPlusNormal"/>
        <w:jc w:val="both"/>
      </w:pPr>
    </w:p>
    <w:p w:rsidR="00CA67FC" w:rsidRDefault="00CA67FC">
      <w:pPr>
        <w:pStyle w:val="ConsPlusNormal"/>
        <w:pBdr>
          <w:top w:val="single" w:sz="6" w:space="0" w:color="auto"/>
        </w:pBdr>
        <w:spacing w:before="100" w:after="100"/>
        <w:jc w:val="both"/>
        <w:rPr>
          <w:sz w:val="2"/>
          <w:szCs w:val="2"/>
        </w:rPr>
      </w:pPr>
    </w:p>
    <w:p w:rsidR="00500388" w:rsidRDefault="00500388">
      <w:bookmarkStart w:id="9" w:name="_GoBack"/>
      <w:bookmarkEnd w:id="9"/>
    </w:p>
    <w:sectPr w:rsidR="00500388" w:rsidSect="009769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FC"/>
    <w:rsid w:val="00500388"/>
    <w:rsid w:val="00CA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67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67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67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67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60764E8610B144B039B246F83162FBA77F76607B9D055BC833B935E9249095A80A85581EDE1AC10517AB4E7D657D6DA69994B93952B255C5B1296AN8r2D" TargetMode="External"/><Relationship Id="rId18" Type="http://schemas.openxmlformats.org/officeDocument/2006/relationships/hyperlink" Target="consultantplus://offline/ref=0660764E8610B144B039B246F83162FBA77F76607B9C0A59CB36B935E9249095A80A85581EDE1AC10516A84D78657D6DA69994B93952B255C5B1296AN8r2D" TargetMode="External"/><Relationship Id="rId26" Type="http://schemas.openxmlformats.org/officeDocument/2006/relationships/hyperlink" Target="consultantplus://offline/ref=0660764E8610B144B039AC4BEE5D3DF4A57C296A789A07089567BF62B67496C0E84A830D5D9915C8041CFF1F3C3B243EEBD298BB2E4EB354NDr2D" TargetMode="External"/><Relationship Id="rId39" Type="http://schemas.openxmlformats.org/officeDocument/2006/relationships/hyperlink" Target="consultantplus://offline/ref=0660764E8610B144B039B246F83162FBA77F76607B990A5BCE30B935E9249095A80A85581EDE1AC10517AB4E7D657D6DA69994B93952B255C5B1296AN8r2D" TargetMode="External"/><Relationship Id="rId21" Type="http://schemas.openxmlformats.org/officeDocument/2006/relationships/hyperlink" Target="consultantplus://offline/ref=0660764E8610B144B039B246F83162FBA77F76607B9C0457CE34B935E9249095A80A85581EDE1AC10517AB4E7D657D6DA69994B93952B255C5B1296AN8r2D" TargetMode="External"/><Relationship Id="rId34" Type="http://schemas.openxmlformats.org/officeDocument/2006/relationships/hyperlink" Target="consultantplus://offline/ref=0660764E8610B144B039B246F83162FBA77F76607B9C0A5CCD31B935E9249095A80A85581EDE1AC10517AB4E7D657D6DA69994B93952B255C5B1296AN8r2D" TargetMode="External"/><Relationship Id="rId42" Type="http://schemas.openxmlformats.org/officeDocument/2006/relationships/hyperlink" Target="consultantplus://offline/ref=0660764E8610B144B039B246F83162FBA77F76607B9C0A5CCD31B935E9249095A80A85581EDE1AC10517AB4E7E657D6DA69994B93952B255C5B1296AN8r2D" TargetMode="External"/><Relationship Id="rId47" Type="http://schemas.openxmlformats.org/officeDocument/2006/relationships/hyperlink" Target="consultantplus://offline/ref=0660764E8610B144B039AC4BEE5D3DF4A57D296B739E07089567BF62B67496C0FA4ADB015F9309C10509A94E79N6r7D" TargetMode="External"/><Relationship Id="rId50" Type="http://schemas.openxmlformats.org/officeDocument/2006/relationships/hyperlink" Target="consultantplus://offline/ref=0660764E8610B144B039B246F83162FBA77F76607B990A5BCA3AB935E9249095A80A85580CDE42CD071EB54F78702B3CE3NCr5D" TargetMode="External"/><Relationship Id="rId55" Type="http://schemas.openxmlformats.org/officeDocument/2006/relationships/hyperlink" Target="consultantplus://offline/ref=0660764E8610B144B039B246F83162FBA77F76607B990A5BCE30B935E9249095A80A85581EDE1AC10517AB4F79657D6DA69994B93952B255C5B1296AN8r2D" TargetMode="External"/><Relationship Id="rId63" Type="http://schemas.openxmlformats.org/officeDocument/2006/relationships/hyperlink" Target="consultantplus://offline/ref=0660764E8610B144B039B246F83162FBA77F76607B990A5BCE30B935E9249095A80A85581EDE1AC10517AB4F7A657D6DA69994B93952B255C5B1296AN8r2D" TargetMode="External"/><Relationship Id="rId68" Type="http://schemas.openxmlformats.org/officeDocument/2006/relationships/hyperlink" Target="consultantplus://offline/ref=0660764E8610B144B039B246F83162FBA77F76607B9C0B59CC37B935E9249095A80A85581EDE1AC10517AB4F7A657D6DA69994B93952B255C5B1296AN8r2D" TargetMode="External"/><Relationship Id="rId76" Type="http://schemas.openxmlformats.org/officeDocument/2006/relationships/hyperlink" Target="consultantplus://offline/ref=0660764E8610B144B039AC4BEE5D3DF4A57D296B739E07089567BF62B67496C0FA4ADB015F9309C10509A94E79N6r7D" TargetMode="External"/><Relationship Id="rId84" Type="http://schemas.openxmlformats.org/officeDocument/2006/relationships/hyperlink" Target="consultantplus://offline/ref=0660764E8610B144B039AC4BEE5D3DF4A57D2B6D789807089567BF62B67496C0E84A830D5D9913C2051CFF1F3C3B243EEBD298BB2E4EB354NDr2D" TargetMode="External"/><Relationship Id="rId89" Type="http://schemas.openxmlformats.org/officeDocument/2006/relationships/hyperlink" Target="consultantplus://offline/ref=0660764E8610B144B039AC4BEE5D3DF4A5722B6C729907089567BF62B67496C0E84A830D5D9B15C0021CFF1F3C3B243EEBD298BB2E4EB354NDr2D" TargetMode="External"/><Relationship Id="rId7" Type="http://schemas.openxmlformats.org/officeDocument/2006/relationships/hyperlink" Target="consultantplus://offline/ref=0660764E8610B144B039B246F83162FBA77F76607B9F0A59C13BB935E9249095A80A85581EDE1AC10517AB4E7D657D6DA69994B93952B255C5B1296AN8r2D" TargetMode="External"/><Relationship Id="rId71" Type="http://schemas.openxmlformats.org/officeDocument/2006/relationships/hyperlink" Target="consultantplus://offline/ref=0660764E8610B144B039B246F83162FBA77F76607B9B0858C03AB935E9249095A80A85581EDE1AC10517AB4F7B657D6DA69994B93952B255C5B1296AN8r2D"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660764E8610B144B039B246F83162FBA77F76607B9D0557CD3BB935E9249095A80A85581EDE1AC10517AB4E7D657D6DA69994B93952B255C5B1296AN8r2D" TargetMode="External"/><Relationship Id="rId29" Type="http://schemas.openxmlformats.org/officeDocument/2006/relationships/hyperlink" Target="consultantplus://offline/ref=0660764E8610B144B039B246F83162FBA77F766073980C5CCE38E43FE17D9C97AF05DA4F199716C00417A346733A7878B7C19BB22E4DB34BD9B328N6r2D" TargetMode="External"/><Relationship Id="rId11" Type="http://schemas.openxmlformats.org/officeDocument/2006/relationships/hyperlink" Target="consultantplus://offline/ref=0660764E8610B144B039B246F83162FBA77F76607B9E0D5DC830B935E9249095A80A85581EDE1AC10517AB4E7D657D6DA69994B93952B255C5B1296AN8r2D" TargetMode="External"/><Relationship Id="rId24" Type="http://schemas.openxmlformats.org/officeDocument/2006/relationships/hyperlink" Target="consultantplus://offline/ref=0660764E8610B144B039B246F83162FBA77F76607B990A5BCE30B935E9249095A80A85581EDE1AC10517AB4E7D657D6DA69994B93952B255C5B1296AN8r2D" TargetMode="External"/><Relationship Id="rId32" Type="http://schemas.openxmlformats.org/officeDocument/2006/relationships/hyperlink" Target="consultantplus://offline/ref=0660764E8610B144B039B246F83162FBA77F76607B9B0F5FCF34B935E9249095A80A85581EDE1AC10517AB4E7F657D6DA69994B93952B255C5B1296AN8r2D" TargetMode="External"/><Relationship Id="rId37" Type="http://schemas.openxmlformats.org/officeDocument/2006/relationships/hyperlink" Target="consultantplus://offline/ref=0660764E8610B144B039B246F83162FBA77F76607B9B0E5FCD35B935E9249095A80A85581EDE1AC10517AB4E7D657D6DA69994B93952B255C5B1296AN8r2D" TargetMode="External"/><Relationship Id="rId40" Type="http://schemas.openxmlformats.org/officeDocument/2006/relationships/hyperlink" Target="consultantplus://offline/ref=0660764E8610B144B039AC4BEE5D3DF4A57C296A789A07089567BF62B67496C0E84A830D5D9915C8051CFF1F3C3B243EEBD298BB2E4EB354NDr2D" TargetMode="External"/><Relationship Id="rId45" Type="http://schemas.openxmlformats.org/officeDocument/2006/relationships/hyperlink" Target="consultantplus://offline/ref=0660764E8610B144B039AC4BEE5D3DF4A57C296A789A07089567BF62B67496C0E84A830D5D9917C0031CFF1F3C3B243EEBD298BB2E4EB354NDr2D" TargetMode="External"/><Relationship Id="rId53" Type="http://schemas.openxmlformats.org/officeDocument/2006/relationships/hyperlink" Target="consultantplus://offline/ref=0660764E8610B144B039AC4BEE5D3DF4A5722A6C7D9F07089567BF62B67496C0E84A830D5D9A17C1061CFF1F3C3B243EEBD298BB2E4EB354NDr2D" TargetMode="External"/><Relationship Id="rId58" Type="http://schemas.openxmlformats.org/officeDocument/2006/relationships/hyperlink" Target="consultantplus://offline/ref=0660764E8610B144B039B246F83162FBA77F76607B9C0A59CB36B935E9249095A80A85581EDE1AC10517AB4F79657D6DA69994B93952B255C5B1296AN8r2D" TargetMode="External"/><Relationship Id="rId66" Type="http://schemas.openxmlformats.org/officeDocument/2006/relationships/hyperlink" Target="consultantplus://offline/ref=0660764E8610B144B039B246F83162FBA77F76607B9C0A59CB36B935E9249095A80A85581EDE1AC10517AB4671657D6DA69994B93952B255C5B1296AN8r2D" TargetMode="External"/><Relationship Id="rId74" Type="http://schemas.openxmlformats.org/officeDocument/2006/relationships/hyperlink" Target="consultantplus://offline/ref=0660764E8610B144B039AC4BEE5D3DF4A57C296A789A07089567BF62B67496C0E84A830D5D9917C0031CFF1F3C3B243EEBD298BB2E4EB354NDr2D" TargetMode="External"/><Relationship Id="rId79" Type="http://schemas.openxmlformats.org/officeDocument/2006/relationships/hyperlink" Target="consultantplus://offline/ref=0660764E8610B144B039B246F83162FBA77F76607B990A5BCA3AB935E9249095A80A85580CDE42CD071EB54F78702B3CE3NCr5D" TargetMode="External"/><Relationship Id="rId87" Type="http://schemas.openxmlformats.org/officeDocument/2006/relationships/hyperlink" Target="consultantplus://offline/ref=0660764E8610B144B039B246F83162FBA77F76607B990A5BCE30B935E9249095A80A85581EDE1AC10517AB4C78657D6DA69994B93952B255C5B1296AN8r2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660764E8610B144B039B246F83162FBA77F76607B990A5BCE30B935E9249095A80A85581EDE1AC10517AB4F7A657D6DA69994B93952B255C5B1296AN8r2D" TargetMode="External"/><Relationship Id="rId82" Type="http://schemas.openxmlformats.org/officeDocument/2006/relationships/hyperlink" Target="consultantplus://offline/ref=0660764E8610B144B039B246F83162FBA77F76607B9C0A59CB36B935E9249095A80A85581EDE1AC10517AB477C657D6DA69994B93952B255C5B1296AN8r2D" TargetMode="External"/><Relationship Id="rId90" Type="http://schemas.openxmlformats.org/officeDocument/2006/relationships/hyperlink" Target="consultantplus://offline/ref=0660764E8610B144B039AC4BEE5D3DF4A57C216A7A9807089567BF62B67496C0FA4ADB015F9309C10509A94E79N6r7D" TargetMode="External"/><Relationship Id="rId19" Type="http://schemas.openxmlformats.org/officeDocument/2006/relationships/hyperlink" Target="consultantplus://offline/ref=0660764E8610B144B039B246F83162FBA77F76607B9C0A5CCD31B935E9249095A80A85581EDE1AC10517AB4E7D657D6DA69994B93952B255C5B1296AN8r2D" TargetMode="External"/><Relationship Id="rId14" Type="http://schemas.openxmlformats.org/officeDocument/2006/relationships/hyperlink" Target="consultantplus://offline/ref=0660764E8610B144B039B246F83162FBA77F76607B9D0457CB30B935E9249095A80A85581EDE1AC10517AB4E7D657D6DA69994B93952B255C5B1296AN8r2D" TargetMode="External"/><Relationship Id="rId22" Type="http://schemas.openxmlformats.org/officeDocument/2006/relationships/hyperlink" Target="consultantplus://offline/ref=0660764E8610B144B039B246F83162FBA77F76607B9B0E5FCD35B935E9249095A80A85581EDE1AC10517AB4E7D657D6DA69994B93952B255C5B1296AN8r2D" TargetMode="External"/><Relationship Id="rId27" Type="http://schemas.openxmlformats.org/officeDocument/2006/relationships/hyperlink" Target="consultantplus://offline/ref=0660764E8610B144B039B246F83162FBA77F76607B9B085BCD36B935E9249095A80A85580CDE42CD071EB54F78702B3CE3NCr5D" TargetMode="External"/><Relationship Id="rId30" Type="http://schemas.openxmlformats.org/officeDocument/2006/relationships/hyperlink" Target="consultantplus://offline/ref=0660764E8610B144B039B246F83162FBA77F766073980C5CCE38E43FE17D9C97AF05DA4F199716C00513AA49733A7878B7C19BB22E4DB34BD9B328N6r2D" TargetMode="External"/><Relationship Id="rId35" Type="http://schemas.openxmlformats.org/officeDocument/2006/relationships/hyperlink" Target="consultantplus://offline/ref=0660764E8610B144B039B246F83162FBA77F76607B9C0B59CC37B935E9249095A80A85581EDE1AC10517AB4E7D657D6DA69994B93952B255C5B1296AN8r2D" TargetMode="External"/><Relationship Id="rId43" Type="http://schemas.openxmlformats.org/officeDocument/2006/relationships/hyperlink" Target="consultantplus://offline/ref=0660764E8610B144B039B246F83162FBA77F76607B9C0B59CC37B935E9249095A80A85581EDE1AC10517AB4E7E657D6DA69994B93952B255C5B1296AN8r2D" TargetMode="External"/><Relationship Id="rId48" Type="http://schemas.openxmlformats.org/officeDocument/2006/relationships/hyperlink" Target="consultantplus://offline/ref=0660764E8610B144B039AC4BEE5D3DF4A57C216A7A9807089567BF62B67496C0FA4ADB015F9309C10509A94E79N6r7D" TargetMode="External"/><Relationship Id="rId56" Type="http://schemas.openxmlformats.org/officeDocument/2006/relationships/hyperlink" Target="consultantplus://offline/ref=0660764E8610B144B039AC4BEE5D3DF4A57D2B6D789807089567BF62B67496C0E84A830D5D9913C2051CFF1F3C3B243EEBD298BB2E4EB354NDr2D" TargetMode="External"/><Relationship Id="rId64" Type="http://schemas.openxmlformats.org/officeDocument/2006/relationships/hyperlink" Target="consultantplus://offline/ref=0660764E8610B144B039B246F83162FBA77F76607B990A5BCE30B935E9249095A80A85581EDE1AC10517AB4F7B657D6DA69994B93952B255C5B1296AN8r2D" TargetMode="External"/><Relationship Id="rId69" Type="http://schemas.openxmlformats.org/officeDocument/2006/relationships/hyperlink" Target="consultantplus://offline/ref=0660764E8610B144B039B246F83162FBA77F76607B9C0457CE34B935E9249095A80A85581EDE1AC10517AB4F7B657D6DA69994B93952B255C5B1296AN8r2D" TargetMode="External"/><Relationship Id="rId77" Type="http://schemas.openxmlformats.org/officeDocument/2006/relationships/hyperlink" Target="consultantplus://offline/ref=0660764E8610B144B039AC4BEE5D3DF4A57C216A7A9807089567BF62B67496C0FA4ADB015F9309C10509A94E79N6r7D" TargetMode="External"/><Relationship Id="rId8" Type="http://schemas.openxmlformats.org/officeDocument/2006/relationships/hyperlink" Target="consultantplus://offline/ref=0660764E8610B144B039B246F83162FBA77F76607B9F0B59CA3AB935E9249095A80A85581EDE1AC10517AB4E7D657D6DA69994B93952B255C5B1296AN8r2D" TargetMode="External"/><Relationship Id="rId51" Type="http://schemas.openxmlformats.org/officeDocument/2006/relationships/hyperlink" Target="consultantplus://offline/ref=0660764E8610B144B039AC4BEE5D3DF4AD742E6D7B945A029D3EB360B17BC9D7EF038F0C5D9A17C80E43FA0A2D632B35FCCD99A5324CB2N5rCD" TargetMode="External"/><Relationship Id="rId72" Type="http://schemas.openxmlformats.org/officeDocument/2006/relationships/hyperlink" Target="consultantplus://offline/ref=0660764E8610B144B039B246F83162FBA77F76607B990A5BCE30B935E9249095A80A85581EDE1AC10517AB4F7D657D6DA69994B93952B255C5B1296AN8r2D" TargetMode="External"/><Relationship Id="rId80" Type="http://schemas.openxmlformats.org/officeDocument/2006/relationships/hyperlink" Target="consultantplus://offline/ref=0660764E8610B144B039B246F83162FBA77F76607B9E0C5FCB36B935E9249095A80A85580CDE42CD071EB54F78702B3CE3NCr5D" TargetMode="External"/><Relationship Id="rId85" Type="http://schemas.openxmlformats.org/officeDocument/2006/relationships/hyperlink" Target="consultantplus://offline/ref=0660764E8610B144B039AC4BEE5D3DF4A57D2B6D789807089567BF62B67496C0E84A830D5D9913C2051CFF1F3C3B243EEBD298BB2E4EB354NDr2D" TargetMode="External"/><Relationship Id="rId3" Type="http://schemas.openxmlformats.org/officeDocument/2006/relationships/settings" Target="settings.xml"/><Relationship Id="rId12" Type="http://schemas.openxmlformats.org/officeDocument/2006/relationships/hyperlink" Target="consultantplus://offline/ref=0660764E8610B144B039B246F83162FBA77F76607B9E0F5CCA35B935E9249095A80A85581EDE1AC10517AB4E7D657D6DA69994B93952B255C5B1296AN8r2D" TargetMode="External"/><Relationship Id="rId17" Type="http://schemas.openxmlformats.org/officeDocument/2006/relationships/hyperlink" Target="consultantplus://offline/ref=0660764E8610B144B039B246F83162FBA77F76607B9C0D5CCE36B935E9249095A80A85581EDE1AC10517AB4E7D657D6DA69994B93952B255C5B1296AN8r2D" TargetMode="External"/><Relationship Id="rId25" Type="http://schemas.openxmlformats.org/officeDocument/2006/relationships/hyperlink" Target="consultantplus://offline/ref=0660764E8610B144B039AC4BEE5D3DF4A57C2B68789607089567BF62B67496C0E84A830D5D9A16C6031CFF1F3C3B243EEBD298BB2E4EB354NDr2D" TargetMode="External"/><Relationship Id="rId33" Type="http://schemas.openxmlformats.org/officeDocument/2006/relationships/hyperlink" Target="consultantplus://offline/ref=0660764E8610B144B039B246F83162FBA77F76607B9C0A59CB36B935E9249095A80A85581EDE1AC10516A84D78657D6DA69994B93952B255C5B1296AN8r2D" TargetMode="External"/><Relationship Id="rId38" Type="http://schemas.openxmlformats.org/officeDocument/2006/relationships/hyperlink" Target="consultantplus://offline/ref=0660764E8610B144B039B246F83162FBA77F76607B9B0858C03AB935E9249095A80A85581EDE1AC10517AB4E7D657D6DA69994B93952B255C5B1296AN8r2D" TargetMode="External"/><Relationship Id="rId46" Type="http://schemas.openxmlformats.org/officeDocument/2006/relationships/hyperlink" Target="consultantplus://offline/ref=0660764E8610B144B039AC4BEE5D3DF4A57C2B68789607089567BF62B67496C0FA4ADB015F9309C10509A94E79N6r7D" TargetMode="External"/><Relationship Id="rId59" Type="http://schemas.openxmlformats.org/officeDocument/2006/relationships/hyperlink" Target="consultantplus://offline/ref=0660764E8610B144B039B246F83162FBA77F76607B990A5BCE30B935E9249095A80A85581EDE1AC10517AB4F79657D6DA69994B93952B255C5B1296AN8r2D" TargetMode="External"/><Relationship Id="rId67" Type="http://schemas.openxmlformats.org/officeDocument/2006/relationships/hyperlink" Target="consultantplus://offline/ref=0660764E8610B144B039B246F83162FBA77F76607B9C0A5CCD31B935E9249095A80A85581EDE1AC10517AB4F7A657D6DA69994B93952B255C5B1296AN8r2D" TargetMode="External"/><Relationship Id="rId20" Type="http://schemas.openxmlformats.org/officeDocument/2006/relationships/hyperlink" Target="consultantplus://offline/ref=0660764E8610B144B039B246F83162FBA77F76607B9C0B59CC37B935E9249095A80A85581EDE1AC10517AB4E7D657D6DA69994B93952B255C5B1296AN8r2D" TargetMode="External"/><Relationship Id="rId41" Type="http://schemas.openxmlformats.org/officeDocument/2006/relationships/hyperlink" Target="consultantplus://offline/ref=0660764E8610B144B039B246F83162FBA77F76607B9C0B5BC135B935E9249095A80A85580CDE42CD071EB54F78702B3CE3NCr5D" TargetMode="External"/><Relationship Id="rId54" Type="http://schemas.openxmlformats.org/officeDocument/2006/relationships/hyperlink" Target="consultantplus://offline/ref=0660764E8610B144B039B246F83162FBA77F76607B9C0A59CB36B935E9249095A80A85581EDE1AC10517AB4F79657D6DA69994B93952B255C5B1296AN8r2D" TargetMode="External"/><Relationship Id="rId62" Type="http://schemas.openxmlformats.org/officeDocument/2006/relationships/hyperlink" Target="consultantplus://offline/ref=0660764E8610B144B039B246F83162FBA77F76607B9C0A59CB36B935E9249095A80A85581EDE1AC10517AB4D70657D6DA69994B93952B255C5B1296AN8r2D" TargetMode="External"/><Relationship Id="rId70" Type="http://schemas.openxmlformats.org/officeDocument/2006/relationships/hyperlink" Target="consultantplus://offline/ref=0660764E8610B144B039B246F83162FBA77F76607B9B0E5FCD35B935E9249095A80A85581EDE1AC10517AB4F7B657D6DA69994B93952B255C5B1296AN8r2D" TargetMode="External"/><Relationship Id="rId75" Type="http://schemas.openxmlformats.org/officeDocument/2006/relationships/hyperlink" Target="consultantplus://offline/ref=0660764E8610B144B039AC4BEE5D3DF4A57C2B68789607089567BF62B67496C0FA4ADB015F9309C10509A94E79N6r7D" TargetMode="External"/><Relationship Id="rId83" Type="http://schemas.openxmlformats.org/officeDocument/2006/relationships/hyperlink" Target="consultantplus://offline/ref=0660764E8610B144B039B246F83162FBA77F76607B990A5BCE30B935E9249095A80A85581EDE1AC10517AB4C78657D6DA69994B93952B255C5B1296AN8r2D" TargetMode="External"/><Relationship Id="rId88" Type="http://schemas.openxmlformats.org/officeDocument/2006/relationships/hyperlink" Target="consultantplus://offline/ref=0660764E8610B144B039B246F83162FBA77F76607B990A5BCE30B935E9249095A80A85581EDE1AC10517AB4C79657D6DA69994B93952B255C5B1296AN8r2D"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60764E8610B144B039B246F83162FBA77F76607B9F0A5BC936B935E9249095A80A85581EDE1AC10517AB4E7D657D6DA69994B93952B255C5B1296AN8r2D" TargetMode="External"/><Relationship Id="rId15" Type="http://schemas.openxmlformats.org/officeDocument/2006/relationships/hyperlink" Target="consultantplus://offline/ref=0660764E8610B144B039B246F83162FBA77F76607B9B0F5FCF34B935E9249095A80A85581EDE1AC10517AB4E7D657D6DA69994B93952B255C5B1296AN8r2D" TargetMode="External"/><Relationship Id="rId23" Type="http://schemas.openxmlformats.org/officeDocument/2006/relationships/hyperlink" Target="consultantplus://offline/ref=0660764E8610B144B039B246F83162FBA77F76607B9B0858C03AB935E9249095A80A85581EDE1AC10517AB4E7D657D6DA69994B93952B255C5B1296AN8r2D" TargetMode="External"/><Relationship Id="rId28" Type="http://schemas.openxmlformats.org/officeDocument/2006/relationships/hyperlink" Target="consultantplus://offline/ref=0660764E8610B144B039B246F83162FBA77F76607B9C0B5BC135B935E9249095A80A85580CDE42CD071EB54F78702B3CE3NCr5D" TargetMode="External"/><Relationship Id="rId36" Type="http://schemas.openxmlformats.org/officeDocument/2006/relationships/hyperlink" Target="consultantplus://offline/ref=0660764E8610B144B039B246F83162FBA77F76607B9C0457CE34B935E9249095A80A85581EDE1AC10517AB4E7D657D6DA69994B93952B255C5B1296AN8r2D" TargetMode="External"/><Relationship Id="rId49" Type="http://schemas.openxmlformats.org/officeDocument/2006/relationships/hyperlink" Target="consultantplus://offline/ref=0660764E8610B144B039B246F83162FBA77F76607B990A58CB37B935E9249095A80A85580CDE42CD071EB54F78702B3CE3NCr5D" TargetMode="External"/><Relationship Id="rId57" Type="http://schemas.openxmlformats.org/officeDocument/2006/relationships/hyperlink" Target="consultantplus://offline/ref=0660764E8610B144B039AC4BEE5D3DF4A57D2B6D789807089567BF62B67496C0E84A830D5D9913C2051CFF1F3C3B243EEBD298BB2E4EB354NDr2D" TargetMode="External"/><Relationship Id="rId10" Type="http://schemas.openxmlformats.org/officeDocument/2006/relationships/hyperlink" Target="consultantplus://offline/ref=0660764E8610B144B039B246F83162FBA77F76607B9E0D5DC93BB935E9249095A80A85581EDE1AC10517AB4E7D657D6DA69994B93952B255C5B1296AN8r2D" TargetMode="External"/><Relationship Id="rId31" Type="http://schemas.openxmlformats.org/officeDocument/2006/relationships/hyperlink" Target="consultantplus://offline/ref=0660764E8610B144B039B246F83162FBA77F76607B9B0F5FCF34B935E9249095A80A85581EDE1AC10517AB4E7E657D6DA69994B93952B255C5B1296AN8r2D" TargetMode="External"/><Relationship Id="rId44" Type="http://schemas.openxmlformats.org/officeDocument/2006/relationships/hyperlink" Target="consultantplus://offline/ref=0660764E8610B144B039B246F83162FBA77F76607B990A5BCE30B935E9249095A80A85581EDE1AC10517AB4E7E657D6DA69994B93952B255C5B1296AN8r2D" TargetMode="External"/><Relationship Id="rId52" Type="http://schemas.openxmlformats.org/officeDocument/2006/relationships/hyperlink" Target="consultantplus://offline/ref=0660764E8610B144B039AC4BEE5D3DF4A5722C6A7C9E07089567BF62B67496C0E84A830D5D9810C4031CFF1F3C3B243EEBD298BB2E4EB354NDr2D" TargetMode="External"/><Relationship Id="rId60" Type="http://schemas.openxmlformats.org/officeDocument/2006/relationships/hyperlink" Target="consultantplus://offline/ref=0660764E8610B144B039B246F83162FBA77F76607B9C0A59CB36B935E9249095A80A85581EDE1AC10517AB4D70657D6DA69994B93952B255C5B1296AN8r2D" TargetMode="External"/><Relationship Id="rId65" Type="http://schemas.openxmlformats.org/officeDocument/2006/relationships/hyperlink" Target="consultantplus://offline/ref=0660764E8610B144B039B246F83162FBA77F76607B990A5BCE30B935E9249095A80A85581EDE1AC10517AB4F7C657D6DA69994B93952B255C5B1296AN8r2D" TargetMode="External"/><Relationship Id="rId73" Type="http://schemas.openxmlformats.org/officeDocument/2006/relationships/hyperlink" Target="consultantplus://offline/ref=0660764E8610B144B039B246F83162FBA77F76607B990A5BCE30B935E9249095A80A85581EDE1AC10517AB4F7D657D6DA69994B93952B255C5B1296AN8r2D" TargetMode="External"/><Relationship Id="rId78" Type="http://schemas.openxmlformats.org/officeDocument/2006/relationships/hyperlink" Target="consultantplus://offline/ref=0660764E8610B144B039B246F83162FBA77F76607B990A58CB37B935E9249095A80A85580CDE42CD071EB54F78702B3CE3NCr5D" TargetMode="External"/><Relationship Id="rId81" Type="http://schemas.openxmlformats.org/officeDocument/2006/relationships/hyperlink" Target="consultantplus://offline/ref=0660764E8610B144B039B246F83162FBA77F76607B9F045BCB36B935E9249095A80A85580CDE42CD071EB54F78702B3CE3NCr5D" TargetMode="External"/><Relationship Id="rId86" Type="http://schemas.openxmlformats.org/officeDocument/2006/relationships/hyperlink" Target="consultantplus://offline/ref=0660764E8610B144B039B246F83162FBA77F76607B9C0A59CB36B935E9249095A80A85581EDE1AC10517AB477C657D6DA69994B93952B255C5B1296AN8r2D" TargetMode="External"/><Relationship Id="rId4" Type="http://schemas.openxmlformats.org/officeDocument/2006/relationships/webSettings" Target="webSettings.xml"/><Relationship Id="rId9" Type="http://schemas.openxmlformats.org/officeDocument/2006/relationships/hyperlink" Target="consultantplus://offline/ref=0660764E8610B144B039B246F83162FBA77F76607B9F055DCE37B935E9249095A80A85581EDE1AC10517AB4E7D657D6DA69994B93952B255C5B1296AN8r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11754</Words>
  <Characters>67003</Characters>
  <Application>Microsoft Office Word</Application>
  <DocSecurity>0</DocSecurity>
  <Lines>558</Lines>
  <Paragraphs>157</Paragraphs>
  <ScaleCrop>false</ScaleCrop>
  <Company/>
  <LinksUpToDate>false</LinksUpToDate>
  <CharactersWithSpaces>78600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2019-10-29T03:43:00Z</dcterms:created>
  <dcterms:modified xsi:type="dcterms:W3CDTF">2019-10-29T03:43:00Z</dcterms:modified>
</cp:coreProperties>
</file>